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40" w:rsidRDefault="00603E40" w:rsidP="0060541D">
      <w:pPr>
        <w:jc w:val="right"/>
        <w:rPr>
          <w:rFonts w:ascii="Arial" w:hAnsi="Arial" w:cs="Arial"/>
        </w:rPr>
      </w:pPr>
    </w:p>
    <w:p w:rsidR="00603E40" w:rsidRDefault="00603E40" w:rsidP="00603E4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0824E2A">
            <wp:extent cx="1164590" cy="932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E40" w:rsidRDefault="00603E40" w:rsidP="0060541D">
      <w:pPr>
        <w:jc w:val="right"/>
        <w:rPr>
          <w:rFonts w:ascii="Arial" w:hAnsi="Arial" w:cs="Arial"/>
        </w:rPr>
      </w:pPr>
    </w:p>
    <w:p w:rsidR="0060541D" w:rsidRPr="00DE42C2" w:rsidRDefault="0060541D" w:rsidP="0060541D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Приложение № ___</w:t>
      </w:r>
    </w:p>
    <w:p w:rsidR="0060541D" w:rsidRPr="00DE42C2" w:rsidRDefault="0060541D" w:rsidP="0060541D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к распоряжению</w:t>
      </w:r>
    </w:p>
    <w:p w:rsidR="0060541D" w:rsidRPr="00DE42C2" w:rsidRDefault="0060541D" w:rsidP="0060541D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от ___.___.20__ № ______</w:t>
      </w:r>
    </w:p>
    <w:p w:rsidR="0060541D" w:rsidRPr="00DE42C2" w:rsidRDefault="0060541D" w:rsidP="0060541D">
      <w:pPr>
        <w:rPr>
          <w:rFonts w:ascii="Arial" w:hAnsi="Arial" w:cs="Arial"/>
        </w:rPr>
      </w:pPr>
    </w:p>
    <w:p w:rsidR="0060541D" w:rsidRPr="00DE42C2" w:rsidRDefault="0060541D" w:rsidP="0060541D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Положение о порядке проведения запроса предложений</w:t>
      </w:r>
    </w:p>
    <w:p w:rsidR="0060541D" w:rsidRPr="00DE42C2" w:rsidRDefault="0060541D" w:rsidP="0060541D">
      <w:pPr>
        <w:jc w:val="right"/>
        <w:rPr>
          <w:rFonts w:ascii="Arial" w:hAnsi="Arial" w:cs="Arial"/>
        </w:rPr>
      </w:pPr>
    </w:p>
    <w:p w:rsidR="0060541D" w:rsidRPr="00DE42C2" w:rsidRDefault="0060541D" w:rsidP="0060541D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1. Общие положения. Объект продажи.</w:t>
      </w:r>
    </w:p>
    <w:p w:rsidR="0060541D" w:rsidRPr="00DE42C2" w:rsidRDefault="0060541D" w:rsidP="0060541D">
      <w:pPr>
        <w:pStyle w:val="a6"/>
        <w:numPr>
          <w:ilvl w:val="1"/>
          <w:numId w:val="3"/>
        </w:numPr>
        <w:spacing w:before="0" w:after="0"/>
        <w:ind w:left="0" w:firstLine="583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Настоящее Положение о порядке проведения запроса предложений (далее – Положение) определяет порядок организации конкурентной продажи имущества, принадлежащего на праве собственности </w:t>
      </w:r>
      <w:r w:rsidR="00603E40" w:rsidRPr="00603E40">
        <w:rPr>
          <w:rFonts w:ascii="Arial" w:hAnsi="Arial" w:cs="Arial"/>
          <w:i/>
          <w:u w:val="single"/>
        </w:rPr>
        <w:t>АО «Интер РАО-Электрогенерация» филиал «Харанорская ГРЭС» (далее</w:t>
      </w:r>
      <w:r w:rsidR="00603E40">
        <w:rPr>
          <w:rFonts w:ascii="Arial" w:hAnsi="Arial" w:cs="Arial"/>
          <w:i/>
          <w:u w:val="single"/>
        </w:rPr>
        <w:t xml:space="preserve"> - Продавец)</w:t>
      </w:r>
      <w:r w:rsidRPr="00DE42C2">
        <w:rPr>
          <w:rFonts w:ascii="Arial" w:hAnsi="Arial" w:cs="Arial"/>
        </w:rPr>
        <w:t>, путем проведения запроса предложений (далее - Запрос).</w:t>
      </w:r>
    </w:p>
    <w:p w:rsidR="0060541D" w:rsidRPr="00DE42C2" w:rsidRDefault="0060541D" w:rsidP="0060541D">
      <w:pPr>
        <w:pStyle w:val="a6"/>
        <w:numPr>
          <w:ilvl w:val="1"/>
          <w:numId w:val="3"/>
        </w:numPr>
        <w:spacing w:before="0" w:after="0"/>
        <w:ind w:left="0" w:firstLine="583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Объектом продажи  является следующее имущество: </w:t>
      </w:r>
      <w:r w:rsidR="00603E40" w:rsidRPr="00603E40">
        <w:rPr>
          <w:rFonts w:ascii="Arial" w:hAnsi="Arial" w:cs="Arial"/>
          <w:i/>
          <w:color w:val="000000"/>
          <w:u w:val="single"/>
        </w:rPr>
        <w:t>Приложение №1 к распоряжению</w:t>
      </w:r>
      <w:r w:rsidRPr="00DE42C2">
        <w:rPr>
          <w:rFonts w:ascii="Arial" w:hAnsi="Arial" w:cs="Arial"/>
          <w:i/>
          <w:color w:val="000000"/>
          <w:u w:val="single"/>
        </w:rPr>
        <w:t xml:space="preserve"> </w:t>
      </w:r>
      <w:r w:rsidRPr="00DE42C2">
        <w:rPr>
          <w:rFonts w:ascii="Arial" w:hAnsi="Arial" w:cs="Arial"/>
        </w:rPr>
        <w:t>(далее – Объект продажи)</w:t>
      </w:r>
      <w:r w:rsidRPr="00DE42C2">
        <w:rPr>
          <w:rFonts w:ascii="Arial" w:hAnsi="Arial" w:cs="Arial"/>
          <w:i/>
          <w:color w:val="000000"/>
          <w:u w:val="single"/>
        </w:rPr>
        <w:t>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Собственник Объекта продажи – </w:t>
      </w:r>
      <w:r w:rsidR="00603E40" w:rsidRPr="00603E40">
        <w:rPr>
          <w:rFonts w:ascii="Arial" w:hAnsi="Arial" w:cs="Arial"/>
          <w:i/>
          <w:u w:val="single"/>
        </w:rPr>
        <w:t xml:space="preserve">АО «Интер РАО-Электрогенерация» филиал «Харанорская ГРЭС» </w:t>
      </w:r>
      <w:r w:rsidRPr="00DE42C2">
        <w:rPr>
          <w:rFonts w:ascii="Arial" w:hAnsi="Arial" w:cs="Arial"/>
        </w:rPr>
        <w:t>(далее также – Продавец).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Организатор Запроса  - </w:t>
      </w:r>
      <w:r w:rsidR="00603E40" w:rsidRPr="00603E40">
        <w:rPr>
          <w:rFonts w:ascii="Arial" w:hAnsi="Arial" w:cs="Arial"/>
          <w:i/>
          <w:u w:val="single"/>
        </w:rPr>
        <w:t>АО «Интер РАО-Электрогенерация» филиал «Харанорская ГРЭС»</w:t>
      </w:r>
      <w:r w:rsidR="00603E40">
        <w:rPr>
          <w:rFonts w:ascii="Arial" w:hAnsi="Arial" w:cs="Arial"/>
          <w:i/>
          <w:u w:val="single"/>
        </w:rPr>
        <w:t xml:space="preserve"> </w:t>
      </w:r>
      <w:r w:rsidRPr="00DE42C2">
        <w:rPr>
          <w:rFonts w:ascii="Arial" w:hAnsi="Arial" w:cs="Arial"/>
          <w:i/>
          <w:u w:val="single"/>
        </w:rPr>
        <w:t xml:space="preserve"> </w:t>
      </w:r>
      <w:r w:rsidRPr="00DE42C2">
        <w:rPr>
          <w:rFonts w:ascii="Arial" w:hAnsi="Arial" w:cs="Arial"/>
        </w:rPr>
        <w:t>(далее - Организатор).</w:t>
      </w:r>
    </w:p>
    <w:p w:rsidR="0060541D" w:rsidRPr="00DE42C2" w:rsidRDefault="0060541D" w:rsidP="0060541D">
      <w:pPr>
        <w:numPr>
          <w:ilvl w:val="1"/>
          <w:numId w:val="3"/>
        </w:numPr>
        <w:ind w:left="0" w:firstLine="583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Претендент на участие в Запросе - любое правоспособное лицо, удовлетворяющее требованиям настоящего Положения, намеревающееся приобрести Объект продажи (далее – Претендент).</w:t>
      </w:r>
    </w:p>
    <w:p w:rsidR="0060541D" w:rsidRPr="00DE42C2" w:rsidRDefault="0060541D" w:rsidP="0060541D">
      <w:pPr>
        <w:numPr>
          <w:ilvl w:val="1"/>
          <w:numId w:val="3"/>
        </w:numPr>
        <w:ind w:left="0" w:firstLine="583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Участник Запроса – Претендент, заявка которого принята и зарегистрирована Организатором в соответствии с Положением (далее – Участник).</w:t>
      </w:r>
    </w:p>
    <w:p w:rsidR="0060541D" w:rsidRPr="00DE42C2" w:rsidRDefault="0060541D" w:rsidP="0060541D">
      <w:pPr>
        <w:numPr>
          <w:ilvl w:val="1"/>
          <w:numId w:val="3"/>
        </w:numPr>
        <w:ind w:left="0" w:firstLine="583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Победитель Запроса – победитель конкурентной процедуры, допущенный к участию в Запросе Участник, предложивший наибольшую цену, в соответствии с Положением (далее – Победитель).</w:t>
      </w:r>
    </w:p>
    <w:p w:rsidR="0060541D" w:rsidRPr="0060565E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Участник и/или Победитель не должен являться неплатежеспособным или банкротом; находится в процессе ликвидации; на его имущество в части, необходимой для исполнения заключаемого договора купли-продажи, не должен быть наложен арест; его деятельность не должна быть приостановлена</w:t>
      </w:r>
      <w:r w:rsidRPr="0060565E">
        <w:rPr>
          <w:rStyle w:val="a5"/>
          <w:rFonts w:ascii="Arial" w:hAnsi="Arial" w:cs="Arial"/>
        </w:rPr>
        <w:footnoteReference w:id="1"/>
      </w:r>
      <w:r w:rsidRPr="0060565E">
        <w:rPr>
          <w:rFonts w:ascii="Arial" w:hAnsi="Arial" w:cs="Arial"/>
        </w:rPr>
        <w:t>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0" w:name="_Ref513118916"/>
      <w:r w:rsidRPr="005E2E2B">
        <w:rPr>
          <w:rFonts w:ascii="Arial" w:hAnsi="Arial" w:cs="Arial"/>
        </w:rPr>
        <w:t xml:space="preserve">Начальная цена продажи Объекта продажи составляет </w:t>
      </w:r>
      <w:r w:rsidR="00603E40" w:rsidRPr="00603E40">
        <w:rPr>
          <w:rFonts w:ascii="Arial" w:hAnsi="Arial" w:cs="Arial"/>
          <w:i/>
          <w:color w:val="000000"/>
          <w:u w:val="single"/>
        </w:rPr>
        <w:t>указана в Приложении №1 к распоряжению</w:t>
      </w:r>
      <w:r w:rsidRPr="005E2E2B">
        <w:rPr>
          <w:rFonts w:ascii="Arial" w:hAnsi="Arial" w:cs="Arial"/>
          <w:i/>
          <w:color w:val="000000"/>
          <w:u w:val="single"/>
        </w:rPr>
        <w:t>.</w:t>
      </w:r>
      <w:bookmarkEnd w:id="0"/>
    </w:p>
    <w:p w:rsidR="0060541D" w:rsidRPr="0060565E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Допустимые дополнительные условия приведены в Приложении № 1 к Положению</w:t>
      </w:r>
      <w:r w:rsidRPr="0060565E">
        <w:rPr>
          <w:rStyle w:val="a5"/>
          <w:rFonts w:ascii="Arial" w:hAnsi="Arial" w:cs="Arial"/>
        </w:rPr>
        <w:footnoteReference w:id="2"/>
      </w:r>
      <w:r w:rsidRPr="0060565E">
        <w:rPr>
          <w:rFonts w:ascii="Arial" w:hAnsi="Arial" w:cs="Arial"/>
        </w:rPr>
        <w:t>.</w:t>
      </w:r>
    </w:p>
    <w:p w:rsidR="0060541D" w:rsidRPr="005E2E2B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60565E">
        <w:rPr>
          <w:rFonts w:ascii="Arial" w:hAnsi="Arial" w:cs="Arial"/>
        </w:rPr>
        <w:t xml:space="preserve">Дата начала проведения Запроса: </w:t>
      </w:r>
      <w:r w:rsidR="00034C6F">
        <w:rPr>
          <w:rFonts w:ascii="Arial" w:hAnsi="Arial" w:cs="Arial"/>
          <w:i/>
          <w:u w:val="single"/>
        </w:rPr>
        <w:t>2</w:t>
      </w:r>
      <w:r w:rsidR="00B50FB4">
        <w:rPr>
          <w:rFonts w:ascii="Arial" w:hAnsi="Arial" w:cs="Arial"/>
          <w:i/>
          <w:u w:val="single"/>
        </w:rPr>
        <w:t>7</w:t>
      </w:r>
      <w:r w:rsidR="00603E40">
        <w:rPr>
          <w:rFonts w:ascii="Arial" w:hAnsi="Arial" w:cs="Arial"/>
          <w:i/>
          <w:u w:val="single"/>
        </w:rPr>
        <w:t>.</w:t>
      </w:r>
      <w:r w:rsidR="00EA6B6D">
        <w:rPr>
          <w:rFonts w:ascii="Arial" w:hAnsi="Arial" w:cs="Arial"/>
          <w:i/>
          <w:u w:val="single"/>
        </w:rPr>
        <w:t>0</w:t>
      </w:r>
      <w:r w:rsidR="00034C6F">
        <w:rPr>
          <w:rFonts w:ascii="Arial" w:hAnsi="Arial" w:cs="Arial"/>
          <w:i/>
          <w:u w:val="single"/>
        </w:rPr>
        <w:t>6</w:t>
      </w:r>
      <w:r w:rsidR="00603E40">
        <w:rPr>
          <w:rFonts w:ascii="Arial" w:hAnsi="Arial" w:cs="Arial"/>
          <w:i/>
          <w:u w:val="single"/>
        </w:rPr>
        <w:t>.201</w:t>
      </w:r>
      <w:r w:rsidR="00EA6B6D">
        <w:rPr>
          <w:rFonts w:ascii="Arial" w:hAnsi="Arial" w:cs="Arial"/>
          <w:i/>
          <w:u w:val="single"/>
        </w:rPr>
        <w:t>9</w:t>
      </w:r>
      <w:r w:rsidR="00603E40">
        <w:rPr>
          <w:rFonts w:ascii="Arial" w:hAnsi="Arial" w:cs="Arial"/>
          <w:i/>
          <w:u w:val="single"/>
        </w:rPr>
        <w:t>г</w:t>
      </w:r>
      <w:r w:rsidRPr="0060565E">
        <w:rPr>
          <w:rFonts w:ascii="Arial" w:hAnsi="Arial" w:cs="Arial"/>
          <w:i/>
          <w:u w:val="single"/>
        </w:rPr>
        <w:t>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1" w:name="_Ref513118317"/>
      <w:r w:rsidRPr="00DE42C2">
        <w:rPr>
          <w:rFonts w:ascii="Arial" w:hAnsi="Arial" w:cs="Arial"/>
        </w:rPr>
        <w:t xml:space="preserve">Дата подведения итогов Запроса: </w:t>
      </w:r>
      <w:bookmarkEnd w:id="1"/>
      <w:r w:rsidR="00B50FB4">
        <w:rPr>
          <w:rFonts w:ascii="Arial" w:hAnsi="Arial" w:cs="Arial"/>
        </w:rPr>
        <w:t>13</w:t>
      </w:r>
      <w:r w:rsidR="00603E40">
        <w:rPr>
          <w:rFonts w:ascii="Arial" w:hAnsi="Arial" w:cs="Arial"/>
          <w:i/>
          <w:u w:val="single"/>
        </w:rPr>
        <w:t>.</w:t>
      </w:r>
      <w:r w:rsidR="00693DB4">
        <w:rPr>
          <w:rFonts w:ascii="Arial" w:hAnsi="Arial" w:cs="Arial"/>
          <w:i/>
          <w:u w:val="single"/>
        </w:rPr>
        <w:t>0</w:t>
      </w:r>
      <w:r w:rsidR="00034C6F">
        <w:rPr>
          <w:rFonts w:ascii="Arial" w:hAnsi="Arial" w:cs="Arial"/>
          <w:i/>
          <w:u w:val="single"/>
        </w:rPr>
        <w:t>9</w:t>
      </w:r>
      <w:r w:rsidR="00603E40">
        <w:rPr>
          <w:rFonts w:ascii="Arial" w:hAnsi="Arial" w:cs="Arial"/>
          <w:i/>
          <w:u w:val="single"/>
        </w:rPr>
        <w:t>.201</w:t>
      </w:r>
      <w:r w:rsidR="00693DB4">
        <w:rPr>
          <w:rFonts w:ascii="Arial" w:hAnsi="Arial" w:cs="Arial"/>
          <w:i/>
          <w:u w:val="single"/>
        </w:rPr>
        <w:t>9</w:t>
      </w:r>
      <w:r w:rsidR="00603E40">
        <w:rPr>
          <w:rFonts w:ascii="Arial" w:hAnsi="Arial" w:cs="Arial"/>
          <w:i/>
          <w:u w:val="single"/>
        </w:rPr>
        <w:t>г.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2" w:name="_Ref513118494"/>
      <w:r w:rsidRPr="00DE42C2">
        <w:rPr>
          <w:rFonts w:ascii="Arial" w:hAnsi="Arial" w:cs="Arial"/>
        </w:rPr>
        <w:lastRenderedPageBreak/>
        <w:t xml:space="preserve">Место подведения итогов Запроса: </w:t>
      </w:r>
      <w:r w:rsidR="00603E40" w:rsidRPr="00603E40">
        <w:rPr>
          <w:rFonts w:ascii="Arial" w:hAnsi="Arial" w:cs="Arial"/>
          <w:i/>
          <w:u w:val="single"/>
        </w:rPr>
        <w:t xml:space="preserve">674520, Забайкальский край, </w:t>
      </w:r>
      <w:proofErr w:type="spellStart"/>
      <w:r w:rsidR="00603E40" w:rsidRPr="00603E40">
        <w:rPr>
          <w:rFonts w:ascii="Arial" w:hAnsi="Arial" w:cs="Arial"/>
          <w:i/>
          <w:u w:val="single"/>
        </w:rPr>
        <w:t>Оловяннинский</w:t>
      </w:r>
      <w:proofErr w:type="spellEnd"/>
      <w:r w:rsidR="00603E40" w:rsidRPr="00603E40">
        <w:rPr>
          <w:rFonts w:ascii="Arial" w:hAnsi="Arial" w:cs="Arial"/>
          <w:i/>
          <w:u w:val="single"/>
        </w:rPr>
        <w:t xml:space="preserve"> район, </w:t>
      </w:r>
      <w:proofErr w:type="spellStart"/>
      <w:r w:rsidR="00603E40" w:rsidRPr="00603E40">
        <w:rPr>
          <w:rFonts w:ascii="Arial" w:hAnsi="Arial" w:cs="Arial"/>
          <w:i/>
          <w:u w:val="single"/>
        </w:rPr>
        <w:t>пгт</w:t>
      </w:r>
      <w:proofErr w:type="spellEnd"/>
      <w:r w:rsidR="00603E40" w:rsidRPr="00603E40">
        <w:rPr>
          <w:rFonts w:ascii="Arial" w:hAnsi="Arial" w:cs="Arial"/>
          <w:i/>
          <w:u w:val="single"/>
        </w:rPr>
        <w:t>. Ясногорск, Филиал «Харанорская ГРЭС» АО «Интер РАО-Электрогенерация»</w:t>
      </w:r>
      <w:r w:rsidRPr="00DE42C2">
        <w:rPr>
          <w:rFonts w:ascii="Arial" w:hAnsi="Arial" w:cs="Arial"/>
        </w:rPr>
        <w:t>.</w:t>
      </w:r>
      <w:bookmarkEnd w:id="2"/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Предметом Запроса является конкурентный отбор потенциальных контрагентов (покупателей) для заключения с Продавцом договора купли-продажи Объекта продажи на условиях и в порядке, предусмотренных Положением.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Непосредственное проведение и организация Запроса осуществляется Комиссией по продаже (далее – Комиссия).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Положение, а также иные сведения, касающиеся Запроса и Объекта продажи, могут быть получены Претендентами и/или Участниками на основании их письменных заявлений, содержащих идентифицирующие признаки Претендентов и/или Участников, обратный почтовый адрес, адрес электронной почты и контактный телефон, направленных по адресу: </w:t>
      </w:r>
      <w:r w:rsidR="00603E40" w:rsidRPr="00603E40">
        <w:rPr>
          <w:rFonts w:ascii="Arial" w:hAnsi="Arial" w:cs="Arial"/>
          <w:i/>
          <w:u w:val="single"/>
        </w:rPr>
        <w:t xml:space="preserve">674520,Забайкальский край, </w:t>
      </w:r>
      <w:proofErr w:type="spellStart"/>
      <w:r w:rsidR="00603E40" w:rsidRPr="00603E40">
        <w:rPr>
          <w:rFonts w:ascii="Arial" w:hAnsi="Arial" w:cs="Arial"/>
          <w:i/>
          <w:u w:val="single"/>
        </w:rPr>
        <w:t>Оловяннинский</w:t>
      </w:r>
      <w:proofErr w:type="spellEnd"/>
      <w:r w:rsidR="00603E40" w:rsidRPr="00603E40">
        <w:rPr>
          <w:rFonts w:ascii="Arial" w:hAnsi="Arial" w:cs="Arial"/>
          <w:i/>
          <w:u w:val="single"/>
        </w:rPr>
        <w:t xml:space="preserve"> район, </w:t>
      </w:r>
      <w:proofErr w:type="spellStart"/>
      <w:r w:rsidR="00603E40" w:rsidRPr="00603E40">
        <w:rPr>
          <w:rFonts w:ascii="Arial" w:hAnsi="Arial" w:cs="Arial"/>
          <w:i/>
          <w:u w:val="single"/>
        </w:rPr>
        <w:t>пгт</w:t>
      </w:r>
      <w:proofErr w:type="spellEnd"/>
      <w:r w:rsidR="00603E40" w:rsidRPr="00603E40">
        <w:rPr>
          <w:rFonts w:ascii="Arial" w:hAnsi="Arial" w:cs="Arial"/>
          <w:i/>
          <w:u w:val="single"/>
        </w:rPr>
        <w:t>. Ясногорск, Филиала «Харанорская ГРЭС» АО</w:t>
      </w:r>
      <w:r w:rsidR="00603E40">
        <w:rPr>
          <w:rFonts w:ascii="Arial" w:hAnsi="Arial" w:cs="Arial"/>
          <w:i/>
          <w:u w:val="single"/>
        </w:rPr>
        <w:t xml:space="preserve"> «Интер РАО-Электрогенерация», </w:t>
      </w:r>
      <w:r w:rsidRPr="00DE42C2">
        <w:rPr>
          <w:rFonts w:ascii="Arial" w:hAnsi="Arial" w:cs="Arial"/>
        </w:rPr>
        <w:t xml:space="preserve"> а также по электронной почте</w:t>
      </w:r>
      <w:hyperlink r:id="rId8" w:history="1">
        <w:r w:rsidR="00603E40" w:rsidRPr="00603E40">
          <w:rPr>
            <w:rStyle w:val="ad"/>
            <w:rFonts w:ascii="Arial" w:hAnsi="Arial" w:cs="Arial"/>
            <w:i/>
            <w:lang w:val="en-US"/>
          </w:rPr>
          <w:t>budaeva</w:t>
        </w:r>
        <w:r w:rsidR="00603E40" w:rsidRPr="00603E40">
          <w:rPr>
            <w:rStyle w:val="ad"/>
            <w:rFonts w:ascii="Arial" w:hAnsi="Arial" w:cs="Arial"/>
            <w:i/>
          </w:rPr>
          <w:t>_</w:t>
        </w:r>
        <w:r w:rsidR="00603E40" w:rsidRPr="00603E40">
          <w:rPr>
            <w:rStyle w:val="ad"/>
            <w:rFonts w:ascii="Arial" w:hAnsi="Arial" w:cs="Arial"/>
            <w:i/>
            <w:lang w:val="en-US"/>
          </w:rPr>
          <w:t>lm</w:t>
        </w:r>
        <w:r w:rsidR="00603E40" w:rsidRPr="00603E40">
          <w:rPr>
            <w:rStyle w:val="ad"/>
            <w:rFonts w:ascii="Arial" w:hAnsi="Arial" w:cs="Arial"/>
            <w:i/>
          </w:rPr>
          <w:t>@</w:t>
        </w:r>
        <w:r w:rsidR="00603E40" w:rsidRPr="00603E40">
          <w:rPr>
            <w:rStyle w:val="ad"/>
            <w:rFonts w:ascii="Arial" w:hAnsi="Arial" w:cs="Arial"/>
            <w:i/>
            <w:lang w:val="en-US"/>
          </w:rPr>
          <w:t>interrao</w:t>
        </w:r>
        <w:r w:rsidR="00603E40" w:rsidRPr="00603E40">
          <w:rPr>
            <w:rStyle w:val="ad"/>
            <w:rFonts w:ascii="Arial" w:hAnsi="Arial" w:cs="Arial"/>
            <w:i/>
          </w:rPr>
          <w:t>.</w:t>
        </w:r>
        <w:r w:rsidR="00603E40" w:rsidRPr="00603E40">
          <w:rPr>
            <w:rStyle w:val="ad"/>
            <w:rFonts w:ascii="Arial" w:hAnsi="Arial" w:cs="Arial"/>
            <w:i/>
            <w:lang w:val="en-US"/>
          </w:rPr>
          <w:t>ru</w:t>
        </w:r>
        <w:r w:rsidR="00603E40" w:rsidRPr="00603E40">
          <w:rPr>
            <w:rStyle w:val="ad"/>
            <w:rFonts w:ascii="Arial" w:hAnsi="Arial" w:cs="Arial"/>
            <w:i/>
          </w:rPr>
          <w:t>, телефон</w:t>
        </w:r>
      </w:hyperlink>
      <w:r w:rsidR="00603E40" w:rsidRPr="00603E40">
        <w:rPr>
          <w:rFonts w:ascii="Arial" w:hAnsi="Arial" w:cs="Arial"/>
          <w:i/>
          <w:u w:val="single"/>
        </w:rPr>
        <w:t xml:space="preserve"> 8 (30 253) 45-4-00*62-116.</w:t>
      </w:r>
      <w:r w:rsidRPr="00DE42C2">
        <w:rPr>
          <w:rFonts w:ascii="Arial" w:hAnsi="Arial" w:cs="Arial"/>
        </w:rPr>
        <w:t xml:space="preserve"> Форму предоставления документации (бумажная или электронная) определяет Организатор.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3" w:name="_Ref513118549"/>
      <w:r w:rsidRPr="00DE42C2">
        <w:rPr>
          <w:rFonts w:ascii="Arial" w:hAnsi="Arial" w:cs="Arial"/>
        </w:rPr>
        <w:t>В любое время до истечения срока подачи заявок на участие в Запросе, установленного п. 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_Ref513118303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2.7</w:t>
      </w:r>
      <w:r>
        <w:rPr>
          <w:rFonts w:ascii="Arial" w:hAnsi="Arial" w:cs="Arial"/>
        </w:rPr>
        <w:fldChar w:fldCharType="end"/>
      </w:r>
      <w:r w:rsidRPr="0060565E" w:rsidDel="00494A0A">
        <w:rPr>
          <w:rFonts w:ascii="Arial" w:hAnsi="Arial" w:cs="Arial"/>
        </w:rPr>
        <w:t xml:space="preserve"> </w:t>
      </w:r>
      <w:r w:rsidRPr="0060565E">
        <w:rPr>
          <w:rFonts w:ascii="Arial" w:hAnsi="Arial" w:cs="Arial"/>
        </w:rPr>
        <w:t>Положения, Организатор вправе внести любые дополнения и изменения в Положение, в том числе в части продления сроков проведения Запроса. Сведения о данных допо</w:t>
      </w:r>
      <w:r w:rsidRPr="005E2E2B">
        <w:rPr>
          <w:rFonts w:ascii="Arial" w:hAnsi="Arial" w:cs="Arial"/>
        </w:rPr>
        <w:t>лнениях и изменениях размещаются в том же средстве массовой информации и в том же порядке, что и извещение о проведении Запроса, а также адресно направляются Участникам Запроса. При этом данные дополнения и изменения должны в обязательном порядке сопровожд</w:t>
      </w:r>
      <w:r w:rsidRPr="00DE42C2">
        <w:rPr>
          <w:rFonts w:ascii="Arial" w:hAnsi="Arial" w:cs="Arial"/>
        </w:rPr>
        <w:t>аться переносом срока окончания приема заявок и даты подведения итогов Запроса.</w:t>
      </w:r>
      <w:bookmarkEnd w:id="3"/>
    </w:p>
    <w:p w:rsidR="0060541D" w:rsidRPr="0060565E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Запроса, указанного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_Ref513118317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1.12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0565E">
        <w:rPr>
          <w:rFonts w:ascii="Arial" w:hAnsi="Arial" w:cs="Arial"/>
        </w:rPr>
        <w:t>Положения без объяснения причин.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Претенденты, Участники и/или Победитель самостоятельно несут все расходы, связанные с участием в Запросе. Организатор и/или Продавец не несут никакой ответственности по расх</w:t>
      </w:r>
      <w:r w:rsidRPr="00DE42C2">
        <w:rPr>
          <w:rFonts w:ascii="Arial" w:hAnsi="Arial" w:cs="Arial"/>
        </w:rPr>
        <w:t>одам, понесенным Претендентами, Участниками и/или Победителем в связи с их участием в Запросе.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Документы, а также их копии, предоставляемые Организатору, содержащие более одного листа, должны быть прошиты и скреплены подписью и печатью (при наличии) лица, от которого исходит документ, либо уполномоченного на то лица.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4" w:name="_Ref513118525"/>
      <w:r w:rsidRPr="00DE42C2">
        <w:rPr>
          <w:rFonts w:ascii="Arial" w:hAnsi="Arial" w:cs="Arial"/>
        </w:rPr>
        <w:t>Для целей Положения надлежащим заверением копий документов, помимо нотариального заверения, признается:</w:t>
      </w:r>
      <w:bookmarkEnd w:id="4"/>
    </w:p>
    <w:p w:rsidR="0060541D" w:rsidRPr="00DE42C2" w:rsidRDefault="0060541D" w:rsidP="0060541D">
      <w:pPr>
        <w:pStyle w:val="a6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Для юридических лиц – заверение подписью уполномоченного на то лица и скрепление печатью юридического лица;</w:t>
      </w:r>
    </w:p>
    <w:p w:rsidR="0060541D" w:rsidRPr="00DE42C2" w:rsidRDefault="0060541D" w:rsidP="0060541D">
      <w:pPr>
        <w:pStyle w:val="a6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Для физических лиц – собственноручное заверение или заверение подписью уполномоченного на то лица;</w:t>
      </w:r>
    </w:p>
    <w:p w:rsidR="0060541D" w:rsidRPr="00DE42C2" w:rsidRDefault="0060541D" w:rsidP="0060541D">
      <w:pPr>
        <w:pStyle w:val="a6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Для индивидуальных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таковой).</w:t>
      </w:r>
    </w:p>
    <w:p w:rsidR="0060541D" w:rsidRPr="00DE42C2" w:rsidRDefault="0060541D" w:rsidP="0060541D">
      <w:pPr>
        <w:pStyle w:val="a6"/>
        <w:numPr>
          <w:ilvl w:val="1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При оформлении документов допускается их сшивка в один или несколько томов.</w:t>
      </w:r>
    </w:p>
    <w:p w:rsidR="0060541D" w:rsidRPr="00DE42C2" w:rsidRDefault="0060541D" w:rsidP="0060541D">
      <w:pPr>
        <w:pStyle w:val="a6"/>
        <w:numPr>
          <w:ilvl w:val="1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>Все извещения и уведомления направляются Организатором в адрес Претендентов, Участников и/или Победителя по адресам электронной почты, указанным в их заявках на участие в Запросе. В случае, если адрес электронной почты не указан, извещения и уведомления направляются Организатором регистрируемым почтовым отправлением на почтовый адрес Претендентов, Участников и/или Победителя, указанный ими в заявке на уч</w:t>
      </w:r>
      <w:r w:rsidR="00034C6F">
        <w:rPr>
          <w:rFonts w:ascii="Arial" w:hAnsi="Arial" w:cs="Arial"/>
        </w:rPr>
        <w:t xml:space="preserve">астие в Запросе (при этом </w:t>
      </w:r>
      <w:proofErr w:type="gramStart"/>
      <w:r w:rsidR="00034C6F">
        <w:rPr>
          <w:rFonts w:ascii="Arial" w:hAnsi="Arial" w:cs="Arial"/>
        </w:rPr>
        <w:t>риски</w:t>
      </w:r>
      <w:proofErr w:type="gramEnd"/>
      <w:r w:rsidR="00034C6F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связанные со скоростью (сроками) доставки соответствующих почтовых отправлений ложатся на Претендентов, Участников и/или Победителя). Данный порядок направления извещений и уведомлений признается надлежащим для тех случаев, когда на Организаторе и/или Продавце лежит такая обязанность. Риск неполучения извещений и уведомлений в результате указания неверного почтового адреса и (или) адреса электронной почты Претендентом, Участником и/или Победителем или по иным причинам, не зависящим от Организатора, лежит на Претендентах, Участниках и/или Победителе.</w:t>
      </w:r>
    </w:p>
    <w:p w:rsidR="0060541D" w:rsidRPr="00DE42C2" w:rsidRDefault="0060541D" w:rsidP="0060541D">
      <w:pPr>
        <w:ind w:firstLine="540"/>
        <w:jc w:val="center"/>
        <w:rPr>
          <w:rFonts w:ascii="Arial" w:hAnsi="Arial" w:cs="Arial"/>
        </w:rPr>
      </w:pPr>
    </w:p>
    <w:p w:rsidR="0060541D" w:rsidRPr="00DE42C2" w:rsidRDefault="0060541D" w:rsidP="0060541D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2. Оформление участия в Запросе.</w:t>
      </w:r>
    </w:p>
    <w:p w:rsidR="0060541D" w:rsidRPr="00DE42C2" w:rsidRDefault="0060541D" w:rsidP="0060541D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bookmarkStart w:id="5" w:name="_Ref513118926"/>
      <w:r w:rsidRPr="00DE42C2">
        <w:rPr>
          <w:rFonts w:ascii="Arial" w:hAnsi="Arial" w:cs="Arial"/>
        </w:rPr>
        <w:t xml:space="preserve">Для участия в Запросе Претендент вносит Организатору обеспечительный платеж, который засчитывается в счет исполнения обязательств по договору купли-продажи Объекта продажи (далее – Обеспечительный платеж), в размере </w:t>
      </w:r>
      <w:r w:rsidRPr="00DE42C2">
        <w:rPr>
          <w:rFonts w:ascii="Arial" w:hAnsi="Arial" w:cs="Arial"/>
          <w:i/>
          <w:color w:val="000000"/>
          <w:u w:val="single"/>
        </w:rPr>
        <w:t>указать сумму цифрами (сумму прописью) с выделением НДС, либо сделать ссылку на Приложение.</w:t>
      </w:r>
      <w:r w:rsidRPr="00DE42C2">
        <w:rPr>
          <w:rFonts w:ascii="Arial" w:hAnsi="Arial" w:cs="Arial"/>
          <w:i/>
          <w:u w:val="single"/>
        </w:rPr>
        <w:t xml:space="preserve"> Обеспечительный платеж должен составлять не более 10% и не менее 5% от начальной цены продажи Объекта продажи</w:t>
      </w:r>
      <w:r w:rsidRPr="00DE42C2">
        <w:rPr>
          <w:rFonts w:ascii="Arial" w:hAnsi="Arial" w:cs="Arial"/>
          <w:i/>
          <w:color w:val="000000"/>
          <w:u w:val="single"/>
        </w:rPr>
        <w:t xml:space="preserve"> </w:t>
      </w:r>
      <w:r w:rsidRPr="00DE42C2">
        <w:rPr>
          <w:rFonts w:ascii="Arial" w:hAnsi="Arial" w:cs="Arial"/>
          <w:color w:val="000000"/>
        </w:rPr>
        <w:t>по следующим банковским реквизитам:</w:t>
      </w:r>
      <w:bookmarkEnd w:id="5"/>
    </w:p>
    <w:p w:rsidR="009851D4" w:rsidRDefault="009851D4" w:rsidP="00603E40">
      <w:pPr>
        <w:tabs>
          <w:tab w:val="num" w:pos="1571"/>
        </w:tabs>
        <w:rPr>
          <w:rFonts w:ascii="Arial" w:hAnsi="Arial" w:cs="Arial"/>
          <w:i/>
          <w:u w:val="single"/>
        </w:rPr>
      </w:pPr>
    </w:p>
    <w:p w:rsidR="00603E40" w:rsidRPr="00C53524" w:rsidRDefault="00603E40" w:rsidP="00603E40">
      <w:pPr>
        <w:tabs>
          <w:tab w:val="num" w:pos="1571"/>
        </w:tabs>
        <w:rPr>
          <w:rFonts w:ascii="Arial" w:hAnsi="Arial" w:cs="Arial"/>
          <w:i/>
          <w:u w:val="single"/>
        </w:rPr>
      </w:pPr>
      <w:r w:rsidRPr="00C53524">
        <w:rPr>
          <w:rFonts w:ascii="Arial" w:hAnsi="Arial" w:cs="Arial"/>
          <w:i/>
          <w:u w:val="single"/>
        </w:rPr>
        <w:t>АО «Интер РАО – Электрогенерация»</w:t>
      </w:r>
    </w:p>
    <w:p w:rsidR="00603E40" w:rsidRPr="00C53524" w:rsidRDefault="00603E40" w:rsidP="00603E40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Место нахождения: </w:t>
      </w:r>
      <w:r w:rsidRPr="00C53524">
        <w:rPr>
          <w:rFonts w:ascii="Arial" w:hAnsi="Arial" w:cs="Arial"/>
          <w:i/>
          <w:u w:val="single"/>
        </w:rPr>
        <w:t>Российская Федерация, г. Москва.</w:t>
      </w:r>
    </w:p>
    <w:p w:rsidR="00603E40" w:rsidRPr="00C53524" w:rsidRDefault="00603E40" w:rsidP="00603E40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Почтовый адрес: </w:t>
      </w:r>
      <w:r w:rsidRPr="00C53524">
        <w:rPr>
          <w:rFonts w:ascii="Arial" w:hAnsi="Arial" w:cs="Arial"/>
          <w:i/>
          <w:u w:val="single"/>
        </w:rPr>
        <w:t>Российская</w:t>
      </w:r>
      <w:r>
        <w:rPr>
          <w:rFonts w:ascii="Arial" w:hAnsi="Arial" w:cs="Arial"/>
          <w:i/>
          <w:u w:val="single"/>
        </w:rPr>
        <w:t xml:space="preserve"> Федерация, 119435, г. Москва,  </w:t>
      </w:r>
      <w:r w:rsidRPr="00C53524">
        <w:rPr>
          <w:rFonts w:ascii="Arial" w:hAnsi="Arial" w:cs="Arial"/>
          <w:i/>
          <w:u w:val="single"/>
        </w:rPr>
        <w:t xml:space="preserve">ул. Большая </w:t>
      </w:r>
      <w:proofErr w:type="spellStart"/>
      <w:r w:rsidRPr="00C53524">
        <w:rPr>
          <w:rFonts w:ascii="Arial" w:hAnsi="Arial" w:cs="Arial"/>
          <w:i/>
          <w:u w:val="single"/>
        </w:rPr>
        <w:t>Пироговская</w:t>
      </w:r>
      <w:proofErr w:type="spellEnd"/>
      <w:r w:rsidRPr="00C53524">
        <w:rPr>
          <w:rFonts w:ascii="Arial" w:hAnsi="Arial" w:cs="Arial"/>
          <w:i/>
          <w:u w:val="single"/>
        </w:rPr>
        <w:t>, д.27, стр.1</w:t>
      </w:r>
    </w:p>
    <w:p w:rsidR="00603E40" w:rsidRPr="00C53524" w:rsidRDefault="00603E40" w:rsidP="00603E40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Адрес для счетов-фактур: </w:t>
      </w:r>
      <w:r w:rsidRPr="00C53524">
        <w:rPr>
          <w:rFonts w:ascii="Arial" w:hAnsi="Arial" w:cs="Arial"/>
          <w:i/>
          <w:u w:val="single"/>
        </w:rPr>
        <w:t xml:space="preserve">Российская Федерация, 119435, г. Москва, </w:t>
      </w:r>
    </w:p>
    <w:p w:rsidR="00603E40" w:rsidRPr="00C53524" w:rsidRDefault="00603E40" w:rsidP="00603E40">
      <w:pPr>
        <w:tabs>
          <w:tab w:val="num" w:pos="1571"/>
        </w:tabs>
        <w:rPr>
          <w:rFonts w:ascii="Arial" w:hAnsi="Arial" w:cs="Arial"/>
          <w:i/>
          <w:u w:val="single"/>
        </w:rPr>
      </w:pPr>
      <w:r w:rsidRPr="00C53524">
        <w:rPr>
          <w:rFonts w:ascii="Arial" w:hAnsi="Arial" w:cs="Arial"/>
          <w:i/>
          <w:u w:val="single"/>
        </w:rPr>
        <w:t xml:space="preserve">ул. Большая </w:t>
      </w:r>
      <w:proofErr w:type="spellStart"/>
      <w:r w:rsidRPr="00C53524">
        <w:rPr>
          <w:rFonts w:ascii="Arial" w:hAnsi="Arial" w:cs="Arial"/>
          <w:i/>
          <w:u w:val="single"/>
        </w:rPr>
        <w:t>Пироговская</w:t>
      </w:r>
      <w:proofErr w:type="spellEnd"/>
      <w:r w:rsidRPr="00C53524">
        <w:rPr>
          <w:rFonts w:ascii="Arial" w:hAnsi="Arial" w:cs="Arial"/>
          <w:i/>
          <w:u w:val="single"/>
        </w:rPr>
        <w:t>, д.27, стр.1</w:t>
      </w:r>
    </w:p>
    <w:p w:rsidR="00603E40" w:rsidRPr="00C53524" w:rsidRDefault="00603E40" w:rsidP="00603E40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ИНН 7704784450, КПП 770401001/997650001 ,ОГРН 1117746460358, ОКПО 92516444, ОКВЭД 35.11, </w:t>
      </w:r>
      <w:r w:rsidRPr="00C53524">
        <w:rPr>
          <w:rFonts w:ascii="Arial" w:hAnsi="Arial" w:cs="Arial"/>
          <w:i/>
          <w:u w:val="single"/>
        </w:rPr>
        <w:t>ОКТМО 45383000</w:t>
      </w:r>
    </w:p>
    <w:p w:rsidR="00603E40" w:rsidRPr="00C53524" w:rsidRDefault="00603E40" w:rsidP="00603E40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Банковские реквизиты: Банк ГПБ (АО) г. Москва, </w:t>
      </w:r>
      <w:r w:rsidRPr="00C53524">
        <w:rPr>
          <w:rFonts w:ascii="Arial" w:hAnsi="Arial" w:cs="Arial"/>
          <w:i/>
          <w:u w:val="single"/>
        </w:rPr>
        <w:t>р/с 40702810692000024152</w:t>
      </w:r>
    </w:p>
    <w:p w:rsidR="0060541D" w:rsidRPr="00DE42C2" w:rsidRDefault="00603E40" w:rsidP="00603E40">
      <w:pPr>
        <w:tabs>
          <w:tab w:val="num" w:pos="1571"/>
        </w:tabs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к/с 30101810200000000823, </w:t>
      </w:r>
      <w:r w:rsidRPr="00C53524">
        <w:rPr>
          <w:rFonts w:ascii="Arial" w:hAnsi="Arial" w:cs="Arial"/>
          <w:i/>
          <w:u w:val="single"/>
        </w:rPr>
        <w:t>БИК 044525823</w:t>
      </w:r>
      <w:r w:rsidRPr="008F1C15">
        <w:rPr>
          <w:rFonts w:ascii="Arial" w:hAnsi="Arial" w:cs="Arial"/>
          <w:i/>
          <w:u w:val="single"/>
        </w:rPr>
        <w:t>.</w:t>
      </w:r>
    </w:p>
    <w:p w:rsidR="0060541D" w:rsidRPr="00DE42C2" w:rsidRDefault="0060541D" w:rsidP="0060541D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Обеспечительный платеж вносится Претендентом без подписания отдельного договора на основании принятия Претендентом условий Положения. В назначении платежа в платежном документе указывается «Обеспечительный платеж для участия в запросе предложений лот № ___». Данный платеж не является задатком в смысле Гражданского кодекса Российской Федерации, а квалифицируется как иной, непоименованный способ обеспечения исполнения обязательства Претендента, Участника и/или Победителя.</w:t>
      </w:r>
    </w:p>
    <w:p w:rsidR="0060541D" w:rsidRPr="00DE42C2" w:rsidRDefault="0060541D" w:rsidP="0060541D">
      <w:pPr>
        <w:ind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 обеспечительный платеж не начисляются и не выплачиваются проценты за пользование чужими денежными средствами.</w:t>
      </w:r>
    </w:p>
    <w:p w:rsidR="0060541D" w:rsidRPr="0060565E" w:rsidRDefault="0060541D" w:rsidP="0060541D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Обеспечительный платеж должен поступить на расчетный счет Организатора не позднее </w:t>
      </w:r>
      <w:r w:rsidR="00B50FB4">
        <w:rPr>
          <w:rFonts w:ascii="Arial" w:hAnsi="Arial" w:cs="Arial"/>
        </w:rPr>
        <w:t>30</w:t>
      </w:r>
      <w:r w:rsidR="009851D4" w:rsidRPr="009851D4">
        <w:rPr>
          <w:rFonts w:ascii="Arial" w:hAnsi="Arial" w:cs="Arial"/>
          <w:i/>
          <w:u w:val="single"/>
        </w:rPr>
        <w:t>.0</w:t>
      </w:r>
      <w:r w:rsidR="00034C6F">
        <w:rPr>
          <w:rFonts w:ascii="Arial" w:hAnsi="Arial" w:cs="Arial"/>
          <w:i/>
          <w:u w:val="single"/>
        </w:rPr>
        <w:t>8</w:t>
      </w:r>
      <w:r w:rsidR="009851D4" w:rsidRPr="009851D4">
        <w:rPr>
          <w:rFonts w:ascii="Arial" w:hAnsi="Arial" w:cs="Arial"/>
          <w:i/>
          <w:u w:val="single"/>
        </w:rPr>
        <w:t>.2019г.</w:t>
      </w:r>
    </w:p>
    <w:p w:rsidR="0060541D" w:rsidRPr="00DE42C2" w:rsidRDefault="0060541D" w:rsidP="0060541D">
      <w:pPr>
        <w:pStyle w:val="a6"/>
        <w:numPr>
          <w:ilvl w:val="1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5E2E2B">
        <w:rPr>
          <w:rFonts w:ascii="Arial" w:hAnsi="Arial" w:cs="Arial"/>
        </w:rPr>
        <w:t>Для участия в Запросе Претендент представляет Организатору заявку на участие в Запросе. Зая</w:t>
      </w:r>
      <w:r w:rsidRPr="00DE42C2">
        <w:rPr>
          <w:rFonts w:ascii="Arial" w:hAnsi="Arial" w:cs="Arial"/>
        </w:rPr>
        <w:t>вка представляет собой обязательство Претендента заключить договор купли-продажи Объекта продажи и является действительной в течение обозначенного в ней срока.</w:t>
      </w:r>
    </w:p>
    <w:p w:rsidR="0060541D" w:rsidRPr="00DE42C2" w:rsidRDefault="0060541D" w:rsidP="0060541D">
      <w:pPr>
        <w:pStyle w:val="a6"/>
        <w:numPr>
          <w:ilvl w:val="1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Заявка на участие в Запросе должна соответствовать установленной форме (Приложение №2 к Положению). К заявке должна быть приложена опись представленных документов по установленной форме (Приложение №3 к Положению), надлежащим образом заверенная копия документа, подтверждающая внесение обеспечительного платежа, а также иные документы, </w:t>
      </w:r>
      <w:r w:rsidRPr="00DE42C2">
        <w:rPr>
          <w:rFonts w:ascii="Arial" w:hAnsi="Arial" w:cs="Arial"/>
        </w:rPr>
        <w:lastRenderedPageBreak/>
        <w:t>предусмотренные Положением. Приложенные к заявке документы являются ее неотъемлемыми частями и отдельно от заявки, как и заявка отдельно от приложенных документов, не рассматриваются.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Юридические лица дополнительно прилагают к заявке на участие в Запросе: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доверенность (доверенности) на уполномоченного представителя (в случае, если соответствующие действия выполняет не лицо, имеющее право действовать от имени юридического лица без доверенности)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 содержащую необходимые идентифицирующие признаки доверителя и фамилию, имя отчество, адрес регистрации по месту жительства, паспортные данные уполномоченного представителя;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заверенные копии учредительных документов со всеми изменениями и дополнениями на дату подписания заявки;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свидетельства о государственной регистрации юридического лица;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свидетельства о постановке юридического лица на налоговый учет;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свидетельства о внесении записи в Единый государственный реестр юридических лиц о юридическом лице, зарегистрированном до 1 июля 2002 г. (для соответствующих юридических лиц);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выписки из Единого государственного реестра юридических лиц с датой ее формирования не более чем за 30 (тридцать) дней до даты предоставления заявки Организатору;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заверенные копии документов либо подлинные выписки из документов, подтверждающих назначение на должность и срок полномочий лиц, имеющих право действовать от имени юридического лица без доверенности, а также подтверждающих полномочия лиц, имеющих право выдавать соответствующие доверенности;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заверенные копии бухгалтерской отчетности (формы №1, №2) на последнюю отчетную дату с отметками налогового органа о принятии (квитанция/протокол о приеме бухгалтерской отчетности в электронном виде)  либо письмо за подписью руководителя юридического лица, подтверждающее отсутствие обязанности сдавать бухгалтерскую отчетность в налоговый орган;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заверенная копия решения либо подлинная выписка из решения соответствующего органа управления юридического лица, разрешающее (одобряющее) приобретение Объекта продажи по цене предложения Претендента, если это требуется в соответствии с учредительными документами Претендента и/или законодательством;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 надлежащим образом заверенная копия согласия федерального (территориального) антимонопольного органа на приобретение Объекта продажи в случаях, установленных законодательством;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сведения о собственниках / бенефициарах Претендента согласно Приложению № 4 к Положению с приложением надлежащим образом заверенных копий подтверждающих документов;</w:t>
      </w:r>
    </w:p>
    <w:p w:rsidR="0060541D" w:rsidRPr="0060565E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</w:t>
      </w:r>
      <w:r w:rsidRPr="00DE42C2">
        <w:rPr>
          <w:rFonts w:ascii="Arial" w:hAnsi="Arial" w:cs="Arial"/>
        </w:rPr>
        <w:tab/>
        <w:t xml:space="preserve">надлежащим образом заверенные копии документов, подтверждающие наличие у Претендента денежных средств (в сумме, не менее начальной цены продажи Объекта продажи) для приобретения Объекта продажи: </w:t>
      </w:r>
      <w:r>
        <w:rPr>
          <w:rFonts w:ascii="Arial" w:hAnsi="Arial" w:cs="Arial"/>
        </w:rPr>
        <w:t xml:space="preserve">выписки с банковского счета и/или предварительного одобрения банка на предоставление кредита для приобретения Объекта продажи и/или открытой кредитной линии и/или банковской гарантии обеспечения заявки Претендента и/или </w:t>
      </w:r>
      <w:r>
        <w:rPr>
          <w:rFonts w:ascii="Arial" w:hAnsi="Arial" w:cs="Arial"/>
        </w:rPr>
        <w:lastRenderedPageBreak/>
        <w:t>поручительства лица, обладающего денежными средствами (в сумме, не менее начальной цены продажи Объекта продажи)</w:t>
      </w:r>
      <w:r w:rsidRPr="0060565E">
        <w:rPr>
          <w:rStyle w:val="a5"/>
          <w:rFonts w:ascii="Arial" w:hAnsi="Arial"/>
        </w:rPr>
        <w:footnoteReference w:id="3"/>
      </w:r>
      <w:r w:rsidRPr="0060565E">
        <w:rPr>
          <w:rFonts w:ascii="Arial" w:hAnsi="Arial" w:cs="Arial"/>
        </w:rPr>
        <w:t>.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Физические лица (в том числе и</w:t>
      </w:r>
      <w:r w:rsidRPr="00DE42C2">
        <w:rPr>
          <w:rFonts w:ascii="Arial" w:hAnsi="Arial" w:cs="Arial"/>
        </w:rPr>
        <w:t>ндивидуальные предприниматели)  дополнительно прилагают к заявке на участие в Запросе: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документа, удостоверяющего личность в соответствии с законодательством (все листы);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нотариально заверенное согласие супруги (супруга) на совершение сделки по приобретению Объекта продажи в случаях, предусмотренных законодательством;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свидетельства о постановке физического лица на налоговый учет;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нотариально заверенную доверенность (доверенности) на уполномоченного представителя (в случае, если соответствующие действия выполняет не само физическое лицо)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 содержащую фамилию, имя отчество, адрес регистрации по месту жительства, паспортные данные уполномоченного представителя;</w:t>
      </w:r>
    </w:p>
    <w:p w:rsidR="0060541D" w:rsidRPr="0060565E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</w:t>
      </w:r>
      <w:r w:rsidRPr="00DE42C2">
        <w:rPr>
          <w:rFonts w:ascii="Arial" w:hAnsi="Arial" w:cs="Arial"/>
        </w:rPr>
        <w:tab/>
        <w:t xml:space="preserve">надлежащим образом заверенные копии документов, подтверждающие наличие у Претендента денежных средств (в сумме, не менее начальной цены продажи Объекта продажи) для приобретения Объекта продажи: </w:t>
      </w:r>
      <w:r>
        <w:rPr>
          <w:rFonts w:ascii="Arial" w:hAnsi="Arial" w:cs="Arial"/>
        </w:rPr>
        <w:t>выписки с банковского счета и/или предварительного одобрения банка на предоставление кредита для приобретения Объекта продажи и/или открытой кредитной линии и/или банковской гарантии обеспечения заявки Претендента и/или поручительства лица, обладающего денежными средствами (в сумме, не менее начальной цены продажи Объекта продажи)</w:t>
      </w:r>
      <w:r w:rsidRPr="0060565E">
        <w:rPr>
          <w:rStyle w:val="a5"/>
          <w:rFonts w:ascii="Arial" w:hAnsi="Arial"/>
        </w:rPr>
        <w:footnoteReference w:id="4"/>
      </w:r>
      <w:r w:rsidRPr="0060565E">
        <w:rPr>
          <w:rFonts w:ascii="Arial" w:hAnsi="Arial" w:cs="Arial"/>
        </w:rPr>
        <w:t>.</w:t>
      </w:r>
    </w:p>
    <w:p w:rsidR="0060541D" w:rsidRPr="005E2E2B" w:rsidRDefault="0060541D" w:rsidP="0060541D">
      <w:pPr>
        <w:ind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Индивидуальные предприниматели дополнительно прилагают к заявке на участие в Запросе: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свидетельства о государственной регистрации индивидуального предпринимателя;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предпринимателе, зарегистрированном до 1 января 2004 года (для соответствующих индивидуальных предпринимателей);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(тридцать) дней до даты предоставления заявки Организатору.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Субъекты иностранных юрисдикций, в случае невозможности предоставления обозначенных в настоящем пункте документов, предоставляют аналогичные документы (документы их заменяющие).</w:t>
      </w:r>
    </w:p>
    <w:p w:rsidR="0060541D" w:rsidRPr="00DE42C2" w:rsidRDefault="0060541D" w:rsidP="0060541D">
      <w:pPr>
        <w:pStyle w:val="a6"/>
        <w:numPr>
          <w:ilvl w:val="1"/>
          <w:numId w:val="1"/>
        </w:numPr>
        <w:spacing w:before="0" w:after="0"/>
        <w:ind w:left="0" w:firstLine="567"/>
        <w:rPr>
          <w:rFonts w:ascii="Arial" w:hAnsi="Arial" w:cs="Arial"/>
        </w:rPr>
      </w:pPr>
      <w:bookmarkStart w:id="6" w:name="_Ref513118542"/>
      <w:r w:rsidRPr="00DE42C2">
        <w:rPr>
          <w:rFonts w:ascii="Arial" w:hAnsi="Arial" w:cs="Arial"/>
        </w:rPr>
        <w:t xml:space="preserve">Заявка на участие в Запросе со всеми прилагаемыми к ней документами подается в запечатанном конверте или иной оболочке, препятствующей ознакомлению с содержимым без разрушения этой оболочки, с указанием наименования Претендента, отметки «ЗАЯВКА НА УЧАСТИЕ В ЗАПРОСЕ ПРЕДЛОЖЕНИЙ», номера лота и кратких идентифицирующих признаков Объекта продажи. Заявка направляется Организатору почтой (регистрируемым почтовым отправлением) с уведомлением о вручении или </w:t>
      </w:r>
      <w:r w:rsidRPr="00DE42C2">
        <w:rPr>
          <w:rFonts w:ascii="Arial" w:hAnsi="Arial" w:cs="Arial"/>
        </w:rPr>
        <w:lastRenderedPageBreak/>
        <w:t xml:space="preserve">представляется Претендентом или его уполномоченным представителем лично по месту подведения итогов Запроса согласно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_Ref513118494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1.13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Положения. Способ представления заявки Организатору из указанных в настоящем пункте Положения Претендент определяет самостоятельно.</w:t>
      </w:r>
      <w:bookmarkEnd w:id="6"/>
    </w:p>
    <w:p w:rsidR="0060541D" w:rsidRPr="00DE42C2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bookmarkStart w:id="7" w:name="_Ref513118303"/>
      <w:r w:rsidRPr="00DE42C2">
        <w:rPr>
          <w:rFonts w:ascii="Arial" w:hAnsi="Arial" w:cs="Arial"/>
        </w:rPr>
        <w:t xml:space="preserve">Заявки на участие в Запросе принимаются Организатором с </w:t>
      </w:r>
      <w:r w:rsidR="00034C6F" w:rsidRPr="00034C6F">
        <w:rPr>
          <w:rFonts w:ascii="Arial" w:hAnsi="Arial" w:cs="Arial"/>
          <w:i/>
          <w:u w:val="single"/>
        </w:rPr>
        <w:t>2</w:t>
      </w:r>
      <w:r w:rsidR="00B50FB4">
        <w:rPr>
          <w:rFonts w:ascii="Arial" w:hAnsi="Arial" w:cs="Arial"/>
          <w:i/>
          <w:u w:val="single"/>
        </w:rPr>
        <w:t>7</w:t>
      </w:r>
      <w:r w:rsidR="00603E40" w:rsidRPr="00034C6F">
        <w:rPr>
          <w:rFonts w:ascii="Arial" w:hAnsi="Arial" w:cs="Arial"/>
          <w:i/>
          <w:u w:val="single"/>
        </w:rPr>
        <w:t>.</w:t>
      </w:r>
      <w:r w:rsidR="00EA6B6D">
        <w:rPr>
          <w:rFonts w:ascii="Arial" w:hAnsi="Arial" w:cs="Arial"/>
          <w:i/>
          <w:u w:val="single"/>
        </w:rPr>
        <w:t>0</w:t>
      </w:r>
      <w:r w:rsidR="00034C6F">
        <w:rPr>
          <w:rFonts w:ascii="Arial" w:hAnsi="Arial" w:cs="Arial"/>
          <w:i/>
          <w:u w:val="single"/>
        </w:rPr>
        <w:t>6</w:t>
      </w:r>
      <w:r w:rsidR="00603E40">
        <w:rPr>
          <w:rFonts w:ascii="Arial" w:hAnsi="Arial" w:cs="Arial"/>
          <w:i/>
          <w:u w:val="single"/>
        </w:rPr>
        <w:t>.201</w:t>
      </w:r>
      <w:r w:rsidR="00EA6B6D">
        <w:rPr>
          <w:rFonts w:ascii="Arial" w:hAnsi="Arial" w:cs="Arial"/>
          <w:i/>
          <w:u w:val="single"/>
        </w:rPr>
        <w:t>9</w:t>
      </w:r>
      <w:r w:rsidR="00603E40">
        <w:rPr>
          <w:rFonts w:ascii="Arial" w:hAnsi="Arial" w:cs="Arial"/>
          <w:i/>
          <w:u w:val="single"/>
        </w:rPr>
        <w:t>г.</w:t>
      </w:r>
      <w:r w:rsidRPr="00DE42C2">
        <w:rPr>
          <w:rFonts w:ascii="Arial" w:hAnsi="Arial" w:cs="Arial"/>
        </w:rPr>
        <w:t xml:space="preserve"> до </w:t>
      </w:r>
      <w:r w:rsidR="00B50FB4">
        <w:rPr>
          <w:rFonts w:ascii="Arial" w:hAnsi="Arial" w:cs="Arial"/>
          <w:i/>
          <w:u w:val="single"/>
        </w:rPr>
        <w:t>30</w:t>
      </w:r>
      <w:r w:rsidR="00603E40" w:rsidRPr="002726A3">
        <w:rPr>
          <w:rFonts w:ascii="Arial" w:hAnsi="Arial" w:cs="Arial"/>
          <w:i/>
          <w:u w:val="single"/>
        </w:rPr>
        <w:t>.</w:t>
      </w:r>
      <w:r w:rsidR="002726A3">
        <w:rPr>
          <w:rFonts w:ascii="Arial" w:hAnsi="Arial" w:cs="Arial"/>
          <w:i/>
          <w:u w:val="single"/>
        </w:rPr>
        <w:t>0</w:t>
      </w:r>
      <w:r w:rsidR="00034C6F">
        <w:rPr>
          <w:rFonts w:ascii="Arial" w:hAnsi="Arial" w:cs="Arial"/>
          <w:i/>
          <w:u w:val="single"/>
        </w:rPr>
        <w:t>8</w:t>
      </w:r>
      <w:r w:rsidR="00603E40">
        <w:rPr>
          <w:rFonts w:ascii="Arial" w:hAnsi="Arial" w:cs="Arial"/>
          <w:i/>
          <w:u w:val="single"/>
        </w:rPr>
        <w:t>.201</w:t>
      </w:r>
      <w:r w:rsidR="002726A3">
        <w:rPr>
          <w:rFonts w:ascii="Arial" w:hAnsi="Arial" w:cs="Arial"/>
          <w:i/>
          <w:u w:val="single"/>
        </w:rPr>
        <w:t>9</w:t>
      </w:r>
      <w:r w:rsidR="00603E40">
        <w:rPr>
          <w:rFonts w:ascii="Arial" w:hAnsi="Arial" w:cs="Arial"/>
          <w:i/>
          <w:u w:val="single"/>
        </w:rPr>
        <w:t>г.</w:t>
      </w:r>
      <w:r w:rsidRPr="00DE42C2">
        <w:rPr>
          <w:rFonts w:ascii="Arial" w:hAnsi="Arial" w:cs="Arial"/>
        </w:rPr>
        <w:t xml:space="preserve"> включительно. В случае личного представления заявки прием осуществляется Организатором до истечения срока, указанного в настоящем пункте, каждый рабочий день </w:t>
      </w:r>
      <w:r w:rsidR="00603E40" w:rsidRPr="00603E40">
        <w:rPr>
          <w:rFonts w:ascii="Arial" w:hAnsi="Arial" w:cs="Arial"/>
          <w:i/>
          <w:u w:val="single"/>
        </w:rPr>
        <w:t>08.30 до 12.30 с 14.00 до 18.00. (местного времени)</w:t>
      </w:r>
      <w:r w:rsidRPr="00DE42C2">
        <w:rPr>
          <w:rFonts w:ascii="Arial" w:hAnsi="Arial" w:cs="Arial"/>
        </w:rPr>
        <w:t>. Заявка считается предоставленной в срок, если она получена Организатором с соблюдением сроков, указанных</w:t>
      </w:r>
      <w:r w:rsidRPr="00DE42C2" w:rsidDel="00E650D7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7"/>
    </w:p>
    <w:p w:rsidR="0060541D" w:rsidRPr="0060565E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Сведения, которые содержатся в заявках на участие в Запросе и в приложенных к ним документах, не должны допускать двусмысленных толкований. Подчистки и исправления не допускаются, за исключением исправлений рукописного текста Претендента, осуществленных и заверенных Претендентом или его уполномоченным представителем в порядке п.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_Ref513118525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1.21</w:t>
      </w:r>
      <w:r>
        <w:rPr>
          <w:rFonts w:ascii="Arial" w:hAnsi="Arial" w:cs="Arial"/>
        </w:rPr>
        <w:fldChar w:fldCharType="end"/>
      </w:r>
      <w:r w:rsidRPr="0060565E">
        <w:rPr>
          <w:rFonts w:ascii="Arial" w:hAnsi="Arial" w:cs="Arial"/>
        </w:rPr>
        <w:t xml:space="preserve"> Положения.</w:t>
      </w:r>
    </w:p>
    <w:p w:rsidR="0060541D" w:rsidRPr="00DE42C2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Заявка на участие в Запросе и приложенные к ней документы предоставляются в 1 (одном) экземпляре, есл</w:t>
      </w:r>
      <w:r w:rsidRPr="00DE42C2">
        <w:rPr>
          <w:rFonts w:ascii="Arial" w:hAnsi="Arial" w:cs="Arial"/>
        </w:rPr>
        <w:t>и Положением не предусмотрено иное.</w:t>
      </w:r>
    </w:p>
    <w:p w:rsidR="0060541D" w:rsidRPr="00DE42C2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Одно лицо имеет право подать от своего имени только одну заявку на участие в Запросе.</w:t>
      </w:r>
    </w:p>
    <w:p w:rsidR="0060541D" w:rsidRPr="00DE42C2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(число, месяц, год, время в часах и минутах).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(при личной подаче заявки) или в течение 3 (трех) рабочих дней направляет указанную расписку Претенденту по почте письмом с уведомлением о вручении (при подаче заявки по почте).</w:t>
      </w:r>
    </w:p>
    <w:p w:rsidR="0060541D" w:rsidRPr="00DE42C2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Организатор не принимает, не рассматривает и не регистрирует заявку на участие в Запросе в случае если:</w:t>
      </w:r>
    </w:p>
    <w:p w:rsidR="0060541D" w:rsidRPr="00DE42C2" w:rsidRDefault="0060541D" w:rsidP="0060541D">
      <w:pPr>
        <w:pStyle w:val="a6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Заявка представлена по истечении срока приема заявок, установленного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_Ref513118303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2.7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Положения,</w:t>
      </w:r>
    </w:p>
    <w:p w:rsidR="0060541D" w:rsidRPr="00DE42C2" w:rsidRDefault="0060541D" w:rsidP="0060541D">
      <w:pPr>
        <w:pStyle w:val="a6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Заявка представлена Претендентом или его уполномоченным представителем лично в промежуток времени, не предназначенный для приема заявок,</w:t>
      </w:r>
    </w:p>
    <w:p w:rsidR="0060541D" w:rsidRPr="00DE42C2" w:rsidRDefault="0060541D" w:rsidP="0060541D">
      <w:pPr>
        <w:pStyle w:val="a6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Заявка представлена способом, отличным от способов, обозначенных в п. 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_Ref513118542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2.6</w:t>
      </w:r>
      <w:r>
        <w:rPr>
          <w:rFonts w:ascii="Arial" w:hAnsi="Arial" w:cs="Arial"/>
        </w:rPr>
        <w:fldChar w:fldCharType="end"/>
      </w:r>
      <w:r w:rsidRPr="00DE42C2">
        <w:rPr>
          <w:rFonts w:ascii="Arial" w:hAnsi="Arial" w:cs="Arial"/>
        </w:rPr>
        <w:t xml:space="preserve"> Положения.</w:t>
      </w:r>
    </w:p>
    <w:p w:rsidR="0060541D" w:rsidRPr="005E2E2B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Положению. В случае изменения и дополнения Положения Организатором в порядке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_Ref513118549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1.17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0565E">
        <w:rPr>
          <w:rFonts w:ascii="Arial" w:hAnsi="Arial" w:cs="Arial"/>
        </w:rPr>
        <w:t>Положения, Участник для подтверждения своей заявки должен предоставить недостающие (измененные) документы, удовлетворяющие требованиям новой редакции Положения. Ранее предоставленные Участником документы, удовлетворяющие требованиям новой редакции Поло</w:t>
      </w:r>
      <w:r w:rsidRPr="005E2E2B">
        <w:rPr>
          <w:rFonts w:ascii="Arial" w:hAnsi="Arial" w:cs="Arial"/>
        </w:rPr>
        <w:t>жения, признаются действительными, их повторного предоставления не требуется. Отзыв ранее поданной заявки и прилагаемых документов не допускается.</w:t>
      </w:r>
    </w:p>
    <w:p w:rsidR="0060541D" w:rsidRPr="00DE42C2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Заявка на участие в Запросе и прилагаемые к ней документы, переданные Организатору, возврату не подлежат.</w:t>
      </w:r>
    </w:p>
    <w:p w:rsidR="0060541D" w:rsidRPr="00DE42C2" w:rsidRDefault="0060541D" w:rsidP="0060541D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>В случае если в течение срока для приема заявок на участие в Запросе ни одна заявка не была зарегистрирована, Запрос признается Организатором несостоявшимся, что фиксируется в протоколе заседания Комиссии.</w:t>
      </w:r>
    </w:p>
    <w:p w:rsidR="0060541D" w:rsidRPr="00DE42C2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Организатор принимает меры по обеспечению сохранности заявок и прилагаемых к ним документов до момента их рассмотрения, включая момент вскрытия конвертов.</w:t>
      </w:r>
    </w:p>
    <w:p w:rsidR="0060541D" w:rsidRPr="00DE42C2" w:rsidRDefault="0060541D" w:rsidP="0060541D">
      <w:pPr>
        <w:jc w:val="both"/>
        <w:rPr>
          <w:rFonts w:ascii="Arial" w:hAnsi="Arial" w:cs="Arial"/>
        </w:rPr>
      </w:pPr>
    </w:p>
    <w:p w:rsidR="0060541D" w:rsidRPr="00DE42C2" w:rsidRDefault="0060541D" w:rsidP="0060541D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3. Допуск к Запросу. Подведение итогов Запроса.</w:t>
      </w:r>
    </w:p>
    <w:p w:rsidR="0060541D" w:rsidRPr="00DE42C2" w:rsidRDefault="0060541D" w:rsidP="0060541D">
      <w:pPr>
        <w:pStyle w:val="a6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Вскрытие конвертов с заявками на участие в Запросе Участников осуществляется Комиссией по месту подведения итогов Запроса в </w:t>
      </w:r>
      <w:r w:rsidR="00603E40">
        <w:rPr>
          <w:rFonts w:ascii="Arial" w:hAnsi="Arial" w:cs="Arial"/>
          <w:i/>
          <w:u w:val="single"/>
        </w:rPr>
        <w:t xml:space="preserve">12.00 (местного времени) </w:t>
      </w:r>
      <w:r w:rsidR="00B50FB4">
        <w:rPr>
          <w:rFonts w:ascii="Arial" w:hAnsi="Arial" w:cs="Arial"/>
          <w:i/>
          <w:u w:val="single"/>
        </w:rPr>
        <w:t>0</w:t>
      </w:r>
      <w:r w:rsidR="00034C6F">
        <w:rPr>
          <w:rFonts w:ascii="Arial" w:hAnsi="Arial" w:cs="Arial"/>
          <w:i/>
          <w:u w:val="single"/>
        </w:rPr>
        <w:t>2</w:t>
      </w:r>
      <w:r w:rsidR="00603E40">
        <w:rPr>
          <w:rFonts w:ascii="Arial" w:hAnsi="Arial" w:cs="Arial"/>
          <w:i/>
          <w:u w:val="single"/>
        </w:rPr>
        <w:t>.</w:t>
      </w:r>
      <w:r w:rsidR="002726A3">
        <w:rPr>
          <w:rFonts w:ascii="Arial" w:hAnsi="Arial" w:cs="Arial"/>
          <w:i/>
          <w:u w:val="single"/>
        </w:rPr>
        <w:t>0</w:t>
      </w:r>
      <w:r w:rsidR="00B50FB4">
        <w:rPr>
          <w:rFonts w:ascii="Arial" w:hAnsi="Arial" w:cs="Arial"/>
          <w:i/>
          <w:u w:val="single"/>
        </w:rPr>
        <w:t>9</w:t>
      </w:r>
      <w:bookmarkStart w:id="8" w:name="_GoBack"/>
      <w:bookmarkEnd w:id="8"/>
      <w:r w:rsidR="00603E40">
        <w:rPr>
          <w:rFonts w:ascii="Arial" w:hAnsi="Arial" w:cs="Arial"/>
          <w:i/>
          <w:u w:val="single"/>
        </w:rPr>
        <w:t>.201</w:t>
      </w:r>
      <w:r w:rsidR="002726A3">
        <w:rPr>
          <w:rFonts w:ascii="Arial" w:hAnsi="Arial" w:cs="Arial"/>
          <w:i/>
          <w:u w:val="single"/>
        </w:rPr>
        <w:t>9</w:t>
      </w:r>
      <w:r w:rsidR="00603E40">
        <w:rPr>
          <w:rFonts w:ascii="Arial" w:hAnsi="Arial" w:cs="Arial"/>
          <w:i/>
          <w:u w:val="single"/>
        </w:rPr>
        <w:t>г.</w:t>
      </w:r>
      <w:r w:rsidRPr="00DE42C2">
        <w:rPr>
          <w:rFonts w:ascii="Arial" w:hAnsi="Arial" w:cs="Arial"/>
        </w:rPr>
        <w:t xml:space="preserve"> Перед вскрытием конвертов с заявками Организатор проверяет их целостность, что фиксируется в протоколе заседании Комиссии. Рассмотрение заявок Участников осуществляется Организатором по месту подведения итогов Запроса. Участники не имеют права принимать участие в процедуре рассмотрения заявок. В случае выявления фактов повреждения (по вине Организатора) запечатанных конвертов и оболочек с заявками, которые влекут возможность ознакомления с содержанием заявок</w:t>
      </w:r>
      <w:r>
        <w:rPr>
          <w:rFonts w:ascii="Arial" w:hAnsi="Arial" w:cs="Arial"/>
        </w:rPr>
        <w:t xml:space="preserve"> </w:t>
      </w:r>
      <w:r w:rsidRPr="00D2797B">
        <w:rPr>
          <w:rFonts w:ascii="Arial" w:hAnsi="Arial" w:cs="Arial"/>
        </w:rPr>
        <w:t>до даты вскрытия конвертов</w:t>
      </w:r>
      <w:r w:rsidRPr="00DE42C2">
        <w:rPr>
          <w:rFonts w:ascii="Arial" w:hAnsi="Arial" w:cs="Arial"/>
        </w:rPr>
        <w:t>, Запрос признается Комиссией несостоявшимся.</w:t>
      </w:r>
    </w:p>
    <w:p w:rsidR="0060541D" w:rsidRPr="00DE42C2" w:rsidRDefault="0060541D" w:rsidP="0060541D">
      <w:pPr>
        <w:pStyle w:val="a6"/>
        <w:numPr>
          <w:ilvl w:val="1"/>
          <w:numId w:val="2"/>
        </w:numPr>
        <w:spacing w:before="0" w:after="0"/>
        <w:ind w:left="0" w:firstLine="556"/>
        <w:rPr>
          <w:rFonts w:ascii="Arial" w:hAnsi="Arial" w:cs="Arial"/>
        </w:rPr>
      </w:pPr>
      <w:r w:rsidRPr="00DE42C2">
        <w:rPr>
          <w:rFonts w:ascii="Arial" w:hAnsi="Arial" w:cs="Arial"/>
        </w:rPr>
        <w:t>По итогам вскрытия конвертов заявки на участие в Запросе рассматриваются Организатором на предмет допуска Участников к участию в Запросе. Организатор отказывает в допуске Участника к участию в Запросе в случае, если:</w:t>
      </w:r>
    </w:p>
    <w:p w:rsidR="0060541D" w:rsidRPr="00DE42C2" w:rsidRDefault="0060541D" w:rsidP="0060541D">
      <w:pPr>
        <w:pStyle w:val="a6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Документы не подписаны / не заверены надлежащим лицом в тех случаях, когда формами соответствующих документов предусмотрено наличие подписей /заверений;</w:t>
      </w:r>
    </w:p>
    <w:p w:rsidR="0060541D" w:rsidRPr="00DE42C2" w:rsidRDefault="0060541D" w:rsidP="0060541D">
      <w:pPr>
        <w:pStyle w:val="a6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Документы подписаны / заверены лицом, не имеющим соответствующих полномочий;</w:t>
      </w:r>
    </w:p>
    <w:p w:rsidR="0060541D" w:rsidRPr="00DE42C2" w:rsidRDefault="0060541D" w:rsidP="0060541D">
      <w:pPr>
        <w:pStyle w:val="a6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В составе заявки на участие в Запросе представлены не все документы, предусмотренные Положением, либо они оформлены ненадлежащим образом или содержат неполные/недостоверные сведения;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Участником подано более одной заявки на участие в Запросе. В случае установления факта подачи одним Участником двух и более заявок на участие в Запросе, Организатор вправе по своему усмотрению отказать в рассмотрении заявки Участника либо рассмотреть только ту заявку, которая по цене и/или другим условиям является выгоднее для Продавца по сравнению с остальными заявками этого Участника;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Представленные документы не подтверждают права Участника быть Участником и/или Победителем в соответствии с законодательством и/или Положением;</w:t>
      </w:r>
    </w:p>
    <w:p w:rsidR="0060541D" w:rsidRPr="0060565E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Цена приобретения Объекта продажи, указанная в заявке на участие в Запросе, меньше начальной цены, обозначенной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_Ref513118916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1.9</w:t>
      </w:r>
      <w:r>
        <w:rPr>
          <w:rFonts w:ascii="Arial" w:hAnsi="Arial" w:cs="Arial"/>
        </w:rPr>
        <w:fldChar w:fldCharType="end"/>
      </w:r>
      <w:r w:rsidRPr="0060565E">
        <w:rPr>
          <w:rFonts w:ascii="Arial" w:hAnsi="Arial" w:cs="Arial"/>
        </w:rPr>
        <w:t xml:space="preserve"> Положения.</w:t>
      </w:r>
    </w:p>
    <w:p w:rsidR="0060541D" w:rsidRPr="005E2E2B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Дополнительные условия, изложенные в заявке на участие в Запросе, не могут быть приняты Организатором в качестве приемлемых для заключения договора купли-продажи (Приложение №5);</w:t>
      </w:r>
    </w:p>
    <w:p w:rsidR="0060541D" w:rsidRPr="0060565E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Отсутствуют данные, подтверждающие своевременное поступление обеспечительного платежа на расчетный счет Организатора, указанный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_Ref513118926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2.1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0565E">
        <w:rPr>
          <w:rFonts w:ascii="Arial" w:hAnsi="Arial" w:cs="Arial"/>
        </w:rPr>
        <w:t>Положения;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Заявка или иные документы, поданные Участником в конверте, не соответствуют требованиям Положения или законодательства, либо документы отсутству</w:t>
      </w:r>
      <w:r w:rsidRPr="00DE42C2">
        <w:rPr>
          <w:rFonts w:ascii="Arial" w:hAnsi="Arial" w:cs="Arial"/>
        </w:rPr>
        <w:t>ют в конверте.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Итоги допуска Участников к участию в Запросе фиксируются в протоколе заседания Комиссии. В протоколе заседания Комиссии приводится перечень зарегистрированных заявок с указанием порядковых номеров, дат и </w:t>
      </w:r>
      <w:r w:rsidRPr="00DE42C2">
        <w:rPr>
          <w:rFonts w:ascii="Arial" w:hAnsi="Arial" w:cs="Arial"/>
        </w:rPr>
        <w:lastRenderedPageBreak/>
        <w:t>времени поступления заявок, наименований (имен) Участников, результат рассмотрения заявок Участников, решение о допуске или не</w:t>
      </w:r>
      <w:r w:rsidR="00693DB4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допуске Участников к участию в Запросе с указанием причин не</w:t>
      </w:r>
      <w:r w:rsidR="00693DB4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допуска, иные предусмотренные Положением сведения.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по итогам рассмотрения заявок на участие в Запросе ни один Участник не будет допущен к участию в Запросе, Запрос признается Организатором несостоявшимся.</w:t>
      </w:r>
    </w:p>
    <w:p w:rsidR="0060541D" w:rsidRPr="0060565E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bookmarkStart w:id="9" w:name="_Ref513118967"/>
      <w:r w:rsidRPr="00DE42C2">
        <w:rPr>
          <w:rFonts w:ascii="Arial" w:hAnsi="Arial" w:cs="Arial"/>
        </w:rPr>
        <w:t xml:space="preserve">В случае если по итогам рассмотрения заявок на участие в Запросе только один Участник будет допущен к участию в Запросе, Запрос признается Организатором несостоявшимся. Организатор предлагает единственному Участнику заключить договор купли-продажи Объекта продажи по цене его предложения, но не ниже начальной цены Запроса в порядке </w:t>
      </w:r>
      <w:proofErr w:type="spellStart"/>
      <w:r w:rsidRPr="00DE42C2">
        <w:rPr>
          <w:rFonts w:ascii="Arial" w:hAnsi="Arial" w:cs="Arial"/>
        </w:rPr>
        <w:t>п.п</w:t>
      </w:r>
      <w:proofErr w:type="spellEnd"/>
      <w:r w:rsidRPr="00DE42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_Ref513118939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4.1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056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_Ref513118945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4.3</w:t>
      </w:r>
      <w:r>
        <w:rPr>
          <w:rFonts w:ascii="Arial" w:hAnsi="Arial" w:cs="Arial"/>
        </w:rPr>
        <w:fldChar w:fldCharType="end"/>
      </w:r>
      <w:r w:rsidRPr="0060565E">
        <w:rPr>
          <w:rFonts w:ascii="Arial" w:hAnsi="Arial" w:cs="Arial"/>
        </w:rPr>
        <w:t xml:space="preserve"> Положения.</w:t>
      </w:r>
      <w:bookmarkEnd w:id="9"/>
    </w:p>
    <w:p w:rsidR="0060541D" w:rsidRPr="005E2E2B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Решение Организатора о признании Запроса несостоявшимся фиксируется в протоколе заседания Комиссии.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по итогам рассмотрения заявок на участие в Запросе к участию в Запросе будет допущено не менее двух Участников, рассматривается вопрос о необходимости проведения процедуры переторжки.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Переторжка проводится в случае наличия устойчивого спроса на Объект продажи (не менее двух Участников допущены к участию в Запросе) и  наличия оснований полагать, что хотя бы один из Участников может предложить Организатору большую цену или лучшие дополнительные условия продажи Объекта продажи. В иных случаях переторжка не проводится.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Решение Организатора о проведении процедуры переторжки фиксируется в протоколе заседания Комиссии.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В ходе переторжки Организатор направляет Участникам предложения повысить привлекательность ранее поданных заявок на участие в Запросе. Поступившие в течение 5 (пяти) рабочих дней предложения Участников, повышающие привлекательность ранее поданных заявок, учитываются при подведении итогов Запроса. В иных случаях, в том числе в случае не</w:t>
      </w:r>
      <w:r w:rsidR="00693DB4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поступления предложений от Участников, при подведении итогов Запроса учитываются ранее поданные заявки.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После допуска Участников к участию в Запросе и проведения переторжки (если такая процедура проводилась) осуществляется ранжирование заявок Участников и определяется Победитель.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Победителем признается Участник, предложивший наибольшую цену за Объект продажи. В случае если в заявке на участие в Запросе цифрами и прописью указаны различные цены, принимается во внимание цена, указанная прописью.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наибольшую цену предложили несколько Участников, Победителем признается Участник, дополнительные условия, изложенные в заявке на участие в Запросе которого, являются наиболее выгодными для Продавца.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наибольшую цену за Объект продажи и наиболее выгодные дополнительные условия предложили несколько Участников, Победителем  признается допущенный к участию в Запросе Участник, заявка которого на участие в Запросе была зарегистрирована по времени ранее остальных.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По итогам проведения Запроса Комиссией составляется протокол о результатах Запроса. Протокол о результатах Запроса должен содержать:</w:t>
      </w:r>
    </w:p>
    <w:p w:rsidR="0060541D" w:rsidRPr="00DE42C2" w:rsidRDefault="0060541D" w:rsidP="0060541D">
      <w:pPr>
        <w:pStyle w:val="a6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Сведения об Объекте продажи;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Наименование Продавца;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Наименование Организатора;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>Наименования (фамилии, имена, отчества) Участников, фамилии, имена, отчества их уполномоченных представителей, реквизиты документов, подтверждающие полномочия представителей, идентифицирующие признаки указанных лиц (ОГРН, ИНН, адрес местонахождения юридических лиц; паспортные данные, адрес регистрации по месту жительства физических лиц), которые были допущены и которые не были допущены к участию в Запросе;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Наименование (фамилия, имя, отчество) Победителя, фамилия, имя, отчество его уполномоченного представителя, реквизиты документа, подтверждающие полномочия представителя Победителя, идентифицирующие признаки указанных лиц (ОГРН, ИНН, адрес местонахождения юридических лиц; паспортные данные, адрес регистрации по месту жительства физических лиц);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Цены приобретения Объекта продажи и дополнительные условия, предложенные Участниками, которые были допущены к участию в Запросе;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Решение Комиссии об определении Победителя с указанием существенных условий договора купли-продажи, включая цену приобретения Объекта продажи и дополнительные условия, предложенные Победителем;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Иные сведения, предусмотренные Положением.</w:t>
      </w:r>
    </w:p>
    <w:p w:rsidR="0060541D" w:rsidRPr="00DE42C2" w:rsidRDefault="0060541D" w:rsidP="0060541D">
      <w:pPr>
        <w:pStyle w:val="a6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Протокол о результатах Запроса подписывается членами Комиссии, принимавшими участие в выборе По</w:t>
      </w:r>
      <w:r w:rsidR="00034C6F">
        <w:rPr>
          <w:rFonts w:ascii="Arial" w:hAnsi="Arial" w:cs="Arial"/>
        </w:rPr>
        <w:t xml:space="preserve">бедителя и считается </w:t>
      </w:r>
      <w:proofErr w:type="gramStart"/>
      <w:r w:rsidR="00034C6F">
        <w:rPr>
          <w:rFonts w:ascii="Arial" w:hAnsi="Arial" w:cs="Arial"/>
        </w:rPr>
        <w:t xml:space="preserve">надлежащим </w:t>
      </w:r>
      <w:r w:rsidRPr="00DE42C2">
        <w:rPr>
          <w:rFonts w:ascii="Arial" w:hAnsi="Arial" w:cs="Arial"/>
        </w:rPr>
        <w:t>образом</w:t>
      </w:r>
      <w:proofErr w:type="gramEnd"/>
      <w:r w:rsidRPr="00DE42C2">
        <w:rPr>
          <w:rFonts w:ascii="Arial" w:hAnsi="Arial" w:cs="Arial"/>
        </w:rPr>
        <w:t xml:space="preserve"> подписанным при наличии не менее половины количества подписей от общего числа членов Комиссии.</w:t>
      </w:r>
    </w:p>
    <w:p w:rsidR="0060541D" w:rsidRPr="00DE42C2" w:rsidRDefault="0060541D" w:rsidP="0060541D">
      <w:pPr>
        <w:pStyle w:val="a6"/>
        <w:numPr>
          <w:ilvl w:val="1"/>
          <w:numId w:val="2"/>
        </w:numPr>
        <w:spacing w:before="0" w:after="0"/>
        <w:ind w:left="0" w:firstLine="556"/>
        <w:rPr>
          <w:rFonts w:ascii="Arial" w:hAnsi="Arial" w:cs="Arial"/>
        </w:rPr>
      </w:pPr>
      <w:r w:rsidRPr="00DE42C2">
        <w:rPr>
          <w:rFonts w:ascii="Arial" w:hAnsi="Arial" w:cs="Arial"/>
        </w:rPr>
        <w:t>Обеспечительные платежи возвращаются</w:t>
      </w:r>
      <w:r w:rsidRPr="00DE42C2">
        <w:rPr>
          <w:rStyle w:val="a5"/>
          <w:rFonts w:ascii="Arial" w:hAnsi="Arial"/>
        </w:rPr>
        <w:footnoteReference w:id="5"/>
      </w:r>
      <w:r w:rsidRPr="00DE42C2">
        <w:rPr>
          <w:rFonts w:ascii="Arial" w:hAnsi="Arial" w:cs="Arial"/>
        </w:rPr>
        <w:t xml:space="preserve"> Участникам и Претендентам на их расчетные банковские счета, указанные Участниками и Претендентами в своих заявках на участие в Запросе в течение 10 (десяти) рабочих дней с даты подведения итогов Запроса, за исключением Победителя, а также Участников, отказывающихся от подписания договора купли-продажи Объекта продажи. В случаях, предусмотренных </w:t>
      </w:r>
      <w:proofErr w:type="spellStart"/>
      <w:r w:rsidRPr="00DE42C2">
        <w:rPr>
          <w:rFonts w:ascii="Arial" w:hAnsi="Arial" w:cs="Arial"/>
        </w:rPr>
        <w:t>п.п</w:t>
      </w:r>
      <w:proofErr w:type="spellEnd"/>
      <w:r w:rsidRPr="00DE42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_Ref513118967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3.5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_Ref513118973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4.3.2</w:t>
      </w:r>
      <w:r>
        <w:rPr>
          <w:rFonts w:ascii="Arial" w:hAnsi="Arial" w:cs="Arial"/>
        </w:rPr>
        <w:fldChar w:fldCharType="end"/>
      </w:r>
      <w:r w:rsidRPr="00DE42C2">
        <w:rPr>
          <w:rFonts w:ascii="Arial" w:hAnsi="Arial" w:cs="Arial"/>
        </w:rPr>
        <w:t xml:space="preserve"> Положения, Обеспечительный платеж засчитывается в счет уплаты штрафа за неисполнение Победителем и/или Участником своих обязательств.</w:t>
      </w:r>
    </w:p>
    <w:p w:rsidR="0060541D" w:rsidRPr="00DE42C2" w:rsidRDefault="0060541D" w:rsidP="0060541D">
      <w:pPr>
        <w:jc w:val="both"/>
        <w:rPr>
          <w:rFonts w:ascii="Arial" w:hAnsi="Arial" w:cs="Arial"/>
        </w:rPr>
      </w:pPr>
    </w:p>
    <w:p w:rsidR="0060541D" w:rsidRPr="00DE42C2" w:rsidRDefault="0060541D" w:rsidP="0060541D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4. Заключение договора купли-продажи.</w:t>
      </w:r>
    </w:p>
    <w:p w:rsidR="0060541D" w:rsidRPr="00DE42C2" w:rsidRDefault="0060541D" w:rsidP="0060541D">
      <w:pPr>
        <w:pStyle w:val="a6"/>
        <w:numPr>
          <w:ilvl w:val="1"/>
          <w:numId w:val="4"/>
        </w:numPr>
        <w:spacing w:before="0" w:after="0"/>
        <w:ind w:left="0" w:firstLine="567"/>
        <w:rPr>
          <w:rFonts w:ascii="Arial" w:hAnsi="Arial" w:cs="Arial"/>
        </w:rPr>
      </w:pPr>
      <w:bookmarkStart w:id="10" w:name="_Ref513118939"/>
      <w:r w:rsidRPr="00DE42C2">
        <w:rPr>
          <w:rFonts w:ascii="Arial" w:hAnsi="Arial" w:cs="Arial"/>
        </w:rPr>
        <w:t xml:space="preserve">Договор купли-продажи Объекта продажи между Продавцом и Победителем (или иным Участником, которому Организатор в соответствии с Положением предлагает подписать договор купли-продажи) заключается по форме согласно Приложению № 5 к Положению. Победитель (или иной Участник, которому Организатор в соответствии с Положением предлагает подписать договор купли-продажи Объекта продажи) обязан подписать указанный договор в срок, не позднее </w:t>
      </w:r>
      <w:r w:rsidR="00603E40">
        <w:rPr>
          <w:rFonts w:ascii="Arial" w:hAnsi="Arial" w:cs="Arial"/>
          <w:i/>
          <w:u w:val="single"/>
        </w:rPr>
        <w:t>3-х</w:t>
      </w:r>
      <w:r w:rsidRPr="00DE42C2">
        <w:rPr>
          <w:rFonts w:ascii="Arial" w:hAnsi="Arial" w:cs="Arial"/>
        </w:rPr>
        <w:t xml:space="preserve"> рабочих дней после направления ему проекта указанного договора, подписанного со стороны Продавца.</w:t>
      </w:r>
      <w:bookmarkEnd w:id="10"/>
    </w:p>
    <w:p w:rsidR="0060541D" w:rsidRPr="00DE42C2" w:rsidRDefault="0060541D" w:rsidP="0060541D">
      <w:pPr>
        <w:pStyle w:val="a6"/>
        <w:numPr>
          <w:ilvl w:val="1"/>
          <w:numId w:val="4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для заключения договора купли-продажи Объекта продажи требуется проведение корпоративных процедур (одобрение сделки органами управления) со стороны Продавца, и в результате проведения таких корпоративных процедур в одобрении соответствующей сделки будет отказано, Продавец имеет право в одностороннем порядке отказаться от заключения договора купли-продажи. Продавец также имеет право в одностороннем порядке отказаться от подписания договора купли-продажи с Покупателем по иным причинам. При этом Обеспечительный платеж возвращается Победителю (или иному Участнику, которому Организатор в соответствии с Положением предлагает подписать договор купли-продажи) в течение 10 (десяти) рабочих дней после принятия соответствующего решения.</w:t>
      </w:r>
    </w:p>
    <w:p w:rsidR="0060541D" w:rsidRPr="00DE42C2" w:rsidRDefault="0060541D" w:rsidP="0060541D">
      <w:pPr>
        <w:pStyle w:val="a6"/>
        <w:numPr>
          <w:ilvl w:val="1"/>
          <w:numId w:val="4"/>
        </w:numPr>
        <w:spacing w:before="0" w:after="0"/>
        <w:ind w:left="0" w:firstLine="567"/>
        <w:rPr>
          <w:rFonts w:ascii="Arial" w:hAnsi="Arial" w:cs="Arial"/>
        </w:rPr>
      </w:pPr>
      <w:bookmarkStart w:id="11" w:name="_Ref513118945"/>
      <w:r w:rsidRPr="00DE42C2">
        <w:rPr>
          <w:rFonts w:ascii="Arial" w:hAnsi="Arial" w:cs="Arial"/>
        </w:rPr>
        <w:t>В случае не</w:t>
      </w:r>
      <w:r w:rsidR="00A02346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 xml:space="preserve">подписания договора купли-продажи Объекта продажи Победителем (или иным Участником, которому Организатор в соответствии с </w:t>
      </w:r>
      <w:r w:rsidRPr="00DE42C2">
        <w:rPr>
          <w:rFonts w:ascii="Arial" w:hAnsi="Arial" w:cs="Arial"/>
        </w:rPr>
        <w:lastRenderedPageBreak/>
        <w:t xml:space="preserve">Положением предлагает подписать договор купли-продажи) в течение срока, установленного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_Ref513118939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4.1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Положения, Продавец по своему усмотрению вправе:</w:t>
      </w:r>
      <w:bookmarkEnd w:id="11"/>
    </w:p>
    <w:p w:rsidR="0060541D" w:rsidRPr="00DE42C2" w:rsidRDefault="0060541D" w:rsidP="0060541D">
      <w:pPr>
        <w:pStyle w:val="a6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Требовать заключения договора купли-продажи Объекта продажи на условиях согласно поступившей от Победителя (или иного Участника, которому Организатор в соответствии с Положением предлагает подписать договор купли-продажи) заявки на участие в Запросе с начислением последнему неустойки в форме пени в размере 1% от покупной цены Объекта продажи за каждый день просрочки подписания договора купли-продажи Объекта продажи.</w:t>
      </w:r>
    </w:p>
    <w:p w:rsidR="0060541D" w:rsidRPr="00DE42C2" w:rsidRDefault="0060541D" w:rsidP="0060541D">
      <w:pPr>
        <w:pStyle w:val="a6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bookmarkStart w:id="12" w:name="_Ref513118973"/>
      <w:r w:rsidRPr="00DE42C2">
        <w:rPr>
          <w:rFonts w:ascii="Arial" w:hAnsi="Arial" w:cs="Arial"/>
        </w:rPr>
        <w:t xml:space="preserve">В одностороннем порядке отказаться от заключения договора купли-продажи Объекта продажи. В этом случае Победитель (или иной Участник, которому Организатор в соответствии с Положением предлагает подписать договор купли-продажи) уплачивает Организатору штраф в размере суммы обеспечительного платежа согласно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_Ref513118926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2.1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 xml:space="preserve">Положения. Продавец в этом случае вправе предложить допущенному к участию в Запросе Участнику, предложение которого по итогам ранжирования из числа остальных является самым выгодным для Продавца, заключить договор купли-продажи Объекта продажи по цене его (Участника) предложения в порядке </w:t>
      </w:r>
      <w:proofErr w:type="spellStart"/>
      <w:r w:rsidRPr="00DE42C2">
        <w:rPr>
          <w:rFonts w:ascii="Arial" w:hAnsi="Arial" w:cs="Arial"/>
        </w:rPr>
        <w:t>п.п</w:t>
      </w:r>
      <w:proofErr w:type="spellEnd"/>
      <w:r w:rsidRPr="00DE42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_Ref513118939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4.1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_Ref513118945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C300A">
        <w:rPr>
          <w:rFonts w:ascii="Arial" w:hAnsi="Arial" w:cs="Arial"/>
        </w:rPr>
        <w:t>4.3</w:t>
      </w:r>
      <w:r>
        <w:rPr>
          <w:rFonts w:ascii="Arial" w:hAnsi="Arial" w:cs="Arial"/>
        </w:rPr>
        <w:fldChar w:fldCharType="end"/>
      </w:r>
      <w:r w:rsidRPr="00DE42C2">
        <w:rPr>
          <w:rFonts w:ascii="Arial" w:hAnsi="Arial" w:cs="Arial"/>
        </w:rPr>
        <w:t xml:space="preserve"> Положения.</w:t>
      </w:r>
      <w:bookmarkEnd w:id="12"/>
    </w:p>
    <w:p w:rsidR="00F2265A" w:rsidRPr="00603E40" w:rsidRDefault="00F2265A">
      <w:pPr>
        <w:rPr>
          <w:rFonts w:ascii="Arial" w:hAnsi="Arial" w:cs="Arial"/>
        </w:rPr>
      </w:pPr>
    </w:p>
    <w:sectPr w:rsidR="00F2265A" w:rsidRPr="00603E40" w:rsidSect="00603E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AE" w:rsidRDefault="00AD48AE" w:rsidP="0060541D">
      <w:r>
        <w:separator/>
      </w:r>
    </w:p>
  </w:endnote>
  <w:endnote w:type="continuationSeparator" w:id="0">
    <w:p w:rsidR="00AD48AE" w:rsidRDefault="00AD48AE" w:rsidP="006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AE" w:rsidRDefault="00AD48AE" w:rsidP="0060541D">
      <w:r>
        <w:separator/>
      </w:r>
    </w:p>
  </w:footnote>
  <w:footnote w:type="continuationSeparator" w:id="0">
    <w:p w:rsidR="00AD48AE" w:rsidRDefault="00AD48AE" w:rsidP="0060541D">
      <w:r>
        <w:continuationSeparator/>
      </w:r>
    </w:p>
  </w:footnote>
  <w:footnote w:id="1">
    <w:p w:rsidR="0060541D" w:rsidRDefault="0060541D" w:rsidP="0060541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94D56">
        <w:rPr>
          <w:rFonts w:ascii="Arial" w:hAnsi="Arial" w:cs="Arial"/>
        </w:rPr>
        <w:t>В случае если Объект продажи является ограниченным в обороте, в данном пункте указываются дополнительные требования к Участникам</w:t>
      </w:r>
      <w:r>
        <w:rPr>
          <w:rFonts w:ascii="Arial" w:hAnsi="Arial" w:cs="Arial"/>
        </w:rPr>
        <w:t xml:space="preserve"> и/или Победителю, обусловленные данным обстоятельством.</w:t>
      </w:r>
    </w:p>
  </w:footnote>
  <w:footnote w:id="2">
    <w:p w:rsidR="0060541D" w:rsidRPr="00A02936" w:rsidRDefault="0060541D" w:rsidP="0060541D">
      <w:pPr>
        <w:pStyle w:val="a3"/>
        <w:jc w:val="both"/>
        <w:rPr>
          <w:rFonts w:ascii="Arial" w:hAnsi="Arial" w:cs="Arial"/>
        </w:rPr>
      </w:pPr>
      <w:r w:rsidRPr="00A02936">
        <w:rPr>
          <w:rStyle w:val="a5"/>
          <w:rFonts w:ascii="Arial" w:hAnsi="Arial" w:cs="Arial"/>
        </w:rPr>
        <w:footnoteRef/>
      </w:r>
      <w:r w:rsidRPr="00A02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Дополнительные условия при проведении запроса предложений могут не устанавливаться. Вопрос о необходимости введения</w:t>
      </w:r>
      <w:r w:rsidRPr="00A02936">
        <w:rPr>
          <w:rFonts w:ascii="Arial" w:hAnsi="Arial" w:cs="Arial"/>
        </w:rPr>
        <w:t xml:space="preserve"> дополнительных условий при проведении запроса предложений находится в компетенции Инициатора продажи и </w:t>
      </w:r>
      <w:r>
        <w:rPr>
          <w:rFonts w:ascii="Arial" w:hAnsi="Arial" w:cs="Arial"/>
        </w:rPr>
        <w:t>должен разрешаться с учетом особенностей Объекта продажи и текущей рыночной ситуации (наличие или отсутствие спроса и пр.).</w:t>
      </w:r>
    </w:p>
  </w:footnote>
  <w:footnote w:id="3">
    <w:p w:rsidR="0060541D" w:rsidRDefault="0060541D" w:rsidP="0060541D">
      <w:pPr>
        <w:pStyle w:val="a3"/>
        <w:jc w:val="both"/>
      </w:pPr>
      <w:r>
        <w:rPr>
          <w:rStyle w:val="a5"/>
        </w:rPr>
        <w:footnoteRef/>
      </w:r>
      <w:r>
        <w:t xml:space="preserve"> Данное условие (о</w:t>
      </w:r>
      <w:r w:rsidRPr="004F7453">
        <w:t xml:space="preserve"> </w:t>
      </w:r>
      <w:r>
        <w:t>подтверждающие наличия</w:t>
      </w:r>
      <w:r w:rsidRPr="004F7453">
        <w:t xml:space="preserve"> у Претендента денежных средств</w:t>
      </w:r>
      <w:r>
        <w:t>) распространяется на случаи конкурентной продажи объектов имущества (Объектов продажи) с начальной ценой более 20 (двадцати) миллионов рублей без НДС.</w:t>
      </w:r>
    </w:p>
  </w:footnote>
  <w:footnote w:id="4">
    <w:p w:rsidR="0060541D" w:rsidRDefault="0060541D" w:rsidP="0060541D">
      <w:pPr>
        <w:pStyle w:val="a3"/>
        <w:jc w:val="both"/>
      </w:pPr>
      <w:r>
        <w:rPr>
          <w:rStyle w:val="a5"/>
        </w:rPr>
        <w:footnoteRef/>
      </w:r>
      <w:r>
        <w:t xml:space="preserve"> Данное условие (о</w:t>
      </w:r>
      <w:r w:rsidRPr="004F7453">
        <w:t xml:space="preserve"> </w:t>
      </w:r>
      <w:r>
        <w:t>подтверждающие наличия</w:t>
      </w:r>
      <w:r w:rsidRPr="004F7453">
        <w:t xml:space="preserve"> у Претендента денежных средств</w:t>
      </w:r>
      <w:r>
        <w:t>) распространяется на случаи конкурентной продажи объектов имущества (Объектов продажи) с начальной ценой более 20 (двадцати) миллионов рублей без НДС.</w:t>
      </w:r>
    </w:p>
  </w:footnote>
  <w:footnote w:id="5">
    <w:p w:rsidR="0060541D" w:rsidRDefault="0060541D" w:rsidP="0060541D">
      <w:pPr>
        <w:pStyle w:val="a3"/>
        <w:jc w:val="both"/>
      </w:pPr>
      <w:r w:rsidRPr="0060565E">
        <w:rPr>
          <w:rStyle w:val="a5"/>
        </w:rPr>
        <w:footnoteRef/>
      </w:r>
      <w:r w:rsidRPr="0060565E">
        <w:t xml:space="preserve"> На обеспечительный платеж не начисляются и не выплачиваются проценты за пользование чужими денежными средствами.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1D"/>
    <w:rsid w:val="00034C6F"/>
    <w:rsid w:val="001F784E"/>
    <w:rsid w:val="00237DE7"/>
    <w:rsid w:val="002726A3"/>
    <w:rsid w:val="002C6207"/>
    <w:rsid w:val="003002F1"/>
    <w:rsid w:val="004E13FA"/>
    <w:rsid w:val="004E7E0B"/>
    <w:rsid w:val="00535BC8"/>
    <w:rsid w:val="005865F6"/>
    <w:rsid w:val="005C300A"/>
    <w:rsid w:val="005F5D1C"/>
    <w:rsid w:val="00603E40"/>
    <w:rsid w:val="0060541D"/>
    <w:rsid w:val="0066290D"/>
    <w:rsid w:val="00693DB4"/>
    <w:rsid w:val="006F0F97"/>
    <w:rsid w:val="00751B89"/>
    <w:rsid w:val="007E231A"/>
    <w:rsid w:val="0081160A"/>
    <w:rsid w:val="00882A64"/>
    <w:rsid w:val="008B2F24"/>
    <w:rsid w:val="009745D8"/>
    <w:rsid w:val="009851D4"/>
    <w:rsid w:val="009E393D"/>
    <w:rsid w:val="009E44CB"/>
    <w:rsid w:val="00A02346"/>
    <w:rsid w:val="00A0602B"/>
    <w:rsid w:val="00A5598C"/>
    <w:rsid w:val="00AD48AE"/>
    <w:rsid w:val="00B32D6F"/>
    <w:rsid w:val="00B50FB4"/>
    <w:rsid w:val="00B873FB"/>
    <w:rsid w:val="00BC2E12"/>
    <w:rsid w:val="00C57862"/>
    <w:rsid w:val="00C902BC"/>
    <w:rsid w:val="00CA12B4"/>
    <w:rsid w:val="00D705FB"/>
    <w:rsid w:val="00D827CE"/>
    <w:rsid w:val="00D921A8"/>
    <w:rsid w:val="00E14195"/>
    <w:rsid w:val="00E42809"/>
    <w:rsid w:val="00E541B9"/>
    <w:rsid w:val="00EA6B6D"/>
    <w:rsid w:val="00F2265A"/>
    <w:rsid w:val="00F33FA8"/>
    <w:rsid w:val="00F6250F"/>
    <w:rsid w:val="00F91D41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749B"/>
  <w15:docId w15:val="{22CD2B11-DBB9-4724-BD51-2C42A5D3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0541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05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0541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60541D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header"/>
    <w:basedOn w:val="a"/>
    <w:link w:val="a8"/>
    <w:uiPriority w:val="99"/>
    <w:unhideWhenUsed/>
    <w:rsid w:val="00603E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3E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3E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3E4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603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eva_lm@interrao.ru,%20&#1090;&#1077;&#1083;&#1077;&#1092;&#1086;&#1085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4332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13</cp:revision>
  <cp:lastPrinted>2019-04-03T02:37:00Z</cp:lastPrinted>
  <dcterms:created xsi:type="dcterms:W3CDTF">2018-09-17T02:57:00Z</dcterms:created>
  <dcterms:modified xsi:type="dcterms:W3CDTF">2019-06-20T07:58:00Z</dcterms:modified>
</cp:coreProperties>
</file>